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8CC3" w14:textId="77777777" w:rsidR="00FE067E" w:rsidRDefault="00CD36CF" w:rsidP="00EF6030">
      <w:pPr>
        <w:pStyle w:val="TitlePageOrigin"/>
      </w:pPr>
      <w:r>
        <w:t>WEST virginia legislature</w:t>
      </w:r>
    </w:p>
    <w:p w14:paraId="030EEAA3" w14:textId="77777777" w:rsidR="00CD36CF" w:rsidRDefault="00CD36CF" w:rsidP="00EF6030">
      <w:pPr>
        <w:pStyle w:val="TitlePageSession"/>
      </w:pPr>
      <w:r>
        <w:t>20</w:t>
      </w:r>
      <w:r w:rsidR="006565E8">
        <w:t>2</w:t>
      </w:r>
      <w:r w:rsidR="00410475">
        <w:t>3</w:t>
      </w:r>
      <w:r>
        <w:t xml:space="preserve"> regular session</w:t>
      </w:r>
    </w:p>
    <w:p w14:paraId="6E4C21DD" w14:textId="77777777" w:rsidR="00CD36CF" w:rsidRDefault="004C76C9" w:rsidP="00EF6030">
      <w:pPr>
        <w:pStyle w:val="TitlePageBillPrefix"/>
      </w:pPr>
      <w:sdt>
        <w:sdtPr>
          <w:tag w:val="IntroDate"/>
          <w:id w:val="-1236936958"/>
          <w:placeholder>
            <w:docPart w:val="59634B84775845B3B52780C7D01BB840"/>
          </w:placeholder>
          <w:text/>
        </w:sdtPr>
        <w:sdtEndPr/>
        <w:sdtContent>
          <w:r w:rsidR="00AC3B58">
            <w:t>Committee Substitute</w:t>
          </w:r>
        </w:sdtContent>
      </w:sdt>
    </w:p>
    <w:p w14:paraId="79BC1365" w14:textId="77777777" w:rsidR="00AC3B58" w:rsidRPr="00AC3B58" w:rsidRDefault="00AC3B58" w:rsidP="00EF6030">
      <w:pPr>
        <w:pStyle w:val="TitlePageBillPrefix"/>
      </w:pPr>
      <w:r>
        <w:t>for</w:t>
      </w:r>
    </w:p>
    <w:p w14:paraId="3F41010D" w14:textId="77777777" w:rsidR="00CD36CF" w:rsidRDefault="004C76C9" w:rsidP="00EF6030">
      <w:pPr>
        <w:pStyle w:val="BillNumber"/>
      </w:pPr>
      <w:sdt>
        <w:sdtPr>
          <w:tag w:val="Chamber"/>
          <w:id w:val="893011969"/>
          <w:lock w:val="sdtLocked"/>
          <w:placeholder>
            <w:docPart w:val="5E73EB8A18594FAE88CA0B94EC98A96D"/>
          </w:placeholder>
          <w:dropDownList>
            <w:listItem w:displayText="House" w:value="House"/>
            <w:listItem w:displayText="Senate" w:value="Senate"/>
          </w:dropDownList>
        </w:sdtPr>
        <w:sdtEndPr/>
        <w:sdtContent>
          <w:r w:rsidR="00E94228">
            <w:t>Senate</w:t>
          </w:r>
        </w:sdtContent>
      </w:sdt>
      <w:r w:rsidR="00303684">
        <w:t xml:space="preserve"> </w:t>
      </w:r>
      <w:r w:rsidR="00CD36CF">
        <w:t xml:space="preserve">Bill </w:t>
      </w:r>
      <w:sdt>
        <w:sdtPr>
          <w:tag w:val="BNum"/>
          <w:id w:val="1645317809"/>
          <w:lock w:val="sdtLocked"/>
          <w:placeholder>
            <w:docPart w:val="7C2019E6F329424CAA2181DA5670AF96"/>
          </w:placeholder>
          <w:text/>
        </w:sdtPr>
        <w:sdtEndPr/>
        <w:sdtContent>
          <w:r w:rsidR="00E94228" w:rsidRPr="00E94228">
            <w:t>298</w:t>
          </w:r>
        </w:sdtContent>
      </w:sdt>
    </w:p>
    <w:p w14:paraId="3BD23733" w14:textId="0DC9E3AE" w:rsidR="00E94228" w:rsidRDefault="00E94228" w:rsidP="00EF6030">
      <w:pPr>
        <w:pStyle w:val="References"/>
        <w:rPr>
          <w:smallCaps/>
        </w:rPr>
      </w:pPr>
      <w:r>
        <w:rPr>
          <w:smallCaps/>
        </w:rPr>
        <w:t>By Senators Trump, Woodrum,</w:t>
      </w:r>
      <w:r w:rsidR="00425CCA">
        <w:rPr>
          <w:smallCaps/>
        </w:rPr>
        <w:t xml:space="preserve"> </w:t>
      </w:r>
      <w:r>
        <w:rPr>
          <w:smallCaps/>
        </w:rPr>
        <w:t>Plymale</w:t>
      </w:r>
      <w:r w:rsidR="00425CCA">
        <w:rPr>
          <w:smallCaps/>
        </w:rPr>
        <w:t>, and Deeds</w:t>
      </w:r>
    </w:p>
    <w:p w14:paraId="0A9C7373" w14:textId="2D2EEF0E" w:rsidR="00E94228" w:rsidRDefault="00CD36CF" w:rsidP="00EF6030">
      <w:pPr>
        <w:pStyle w:val="References"/>
      </w:pPr>
      <w:r>
        <w:t>[</w:t>
      </w:r>
      <w:r w:rsidR="00002112">
        <w:t xml:space="preserve">Originating in the Committee on </w:t>
      </w:r>
      <w:sdt>
        <w:sdtPr>
          <w:tag w:val="References"/>
          <w:id w:val="-1043047873"/>
          <w:placeholder>
            <w:docPart w:val="C434F48F274C4B3897671A1D321B2648"/>
          </w:placeholder>
          <w:text w:multiLine="1"/>
        </w:sdtPr>
        <w:sdtEndPr/>
        <w:sdtContent>
          <w:r w:rsidR="00E53F2C">
            <w:t>The Judiciary</w:t>
          </w:r>
        </w:sdtContent>
      </w:sdt>
      <w:r w:rsidR="00002112">
        <w:t xml:space="preserve">; reported on </w:t>
      </w:r>
      <w:sdt>
        <w:sdtPr>
          <w:id w:val="-32107996"/>
          <w:placeholder>
            <w:docPart w:val="2D0205BC8FF149008A6D24C0EB0B08A2"/>
          </w:placeholder>
          <w:text/>
        </w:sdtPr>
        <w:sdtEndPr/>
        <w:sdtContent>
          <w:r w:rsidR="00E53F2C">
            <w:t>January 2</w:t>
          </w:r>
          <w:r w:rsidR="00D26545">
            <w:t>4</w:t>
          </w:r>
          <w:r w:rsidR="004C76C9">
            <w:t>,</w:t>
          </w:r>
          <w:r w:rsidR="00E53F2C">
            <w:t xml:space="preserve"> 2023</w:t>
          </w:r>
        </w:sdtContent>
      </w:sdt>
      <w:r>
        <w:t>]</w:t>
      </w:r>
    </w:p>
    <w:p w14:paraId="2F05C70A" w14:textId="77777777" w:rsidR="00E94228" w:rsidRDefault="00E94228" w:rsidP="00E94228">
      <w:pPr>
        <w:pStyle w:val="TitlePageOrigin"/>
      </w:pPr>
    </w:p>
    <w:p w14:paraId="0BB19052" w14:textId="77777777" w:rsidR="00E94228" w:rsidRPr="00713C77" w:rsidRDefault="00E94228" w:rsidP="00E94228">
      <w:pPr>
        <w:pStyle w:val="TitlePageOrigin"/>
        <w:rPr>
          <w:color w:val="auto"/>
        </w:rPr>
      </w:pPr>
    </w:p>
    <w:p w14:paraId="35FA4A6B" w14:textId="70C01A31" w:rsidR="00E94228" w:rsidRPr="00713C77" w:rsidRDefault="00E94228" w:rsidP="00E94228">
      <w:pPr>
        <w:pStyle w:val="TitleSection"/>
        <w:rPr>
          <w:color w:val="auto"/>
        </w:rPr>
      </w:pPr>
      <w:r w:rsidRPr="00713C77">
        <w:rPr>
          <w:color w:val="auto"/>
        </w:rPr>
        <w:lastRenderedPageBreak/>
        <w:t xml:space="preserve">A BILL to amend and reenact §15-5-9 of the Code of West Virginia, 1931, as amended, relating to </w:t>
      </w:r>
      <w:bookmarkStart w:id="0" w:name="_Hlk113432893"/>
      <w:r w:rsidRPr="00713C77">
        <w:rPr>
          <w:color w:val="auto"/>
        </w:rPr>
        <w:t>clarifying  that mutual aid agreements can be entered into</w:t>
      </w:r>
      <w:r w:rsidR="00291482">
        <w:rPr>
          <w:color w:val="auto"/>
        </w:rPr>
        <w:t xml:space="preserve"> by local emergency services</w:t>
      </w:r>
      <w:r w:rsidRPr="00713C77">
        <w:rPr>
          <w:color w:val="auto"/>
        </w:rPr>
        <w:t xml:space="preserve"> </w:t>
      </w:r>
      <w:r w:rsidR="00291482">
        <w:rPr>
          <w:color w:val="auto"/>
        </w:rPr>
        <w:t xml:space="preserve">or organizations </w:t>
      </w:r>
      <w:r w:rsidRPr="00713C77">
        <w:rPr>
          <w:color w:val="auto"/>
        </w:rPr>
        <w:t>for reciprocal aid in bordering counties of other states for day-to-day support for fire and emergency medical service calls</w:t>
      </w:r>
      <w:bookmarkEnd w:id="0"/>
      <w:r w:rsidR="00291482">
        <w:rPr>
          <w:color w:val="auto"/>
        </w:rPr>
        <w:t>.</w:t>
      </w:r>
    </w:p>
    <w:p w14:paraId="5E05C04A" w14:textId="77777777" w:rsidR="00E94228" w:rsidRPr="00713C77" w:rsidRDefault="00E94228" w:rsidP="00E94228">
      <w:pPr>
        <w:pStyle w:val="EnactingClause"/>
        <w:rPr>
          <w:color w:val="auto"/>
        </w:rPr>
      </w:pPr>
      <w:r w:rsidRPr="00713C77">
        <w:rPr>
          <w:color w:val="auto"/>
        </w:rPr>
        <w:t>Be it enacted by the Legislature of West Virginia:</w:t>
      </w:r>
    </w:p>
    <w:p w14:paraId="1DAEB36C" w14:textId="77777777" w:rsidR="00E94228" w:rsidRPr="00713C77" w:rsidRDefault="00E94228" w:rsidP="00E94228">
      <w:pPr>
        <w:pStyle w:val="EnactingClause"/>
        <w:rPr>
          <w:color w:val="auto"/>
        </w:rPr>
        <w:sectPr w:rsidR="00E94228" w:rsidRPr="00713C77" w:rsidSect="00E9422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25F639" w14:textId="77777777" w:rsidR="00E94228" w:rsidRPr="00713C77" w:rsidRDefault="00E94228" w:rsidP="00E94228">
      <w:pPr>
        <w:pStyle w:val="ArticleHeading"/>
        <w:rPr>
          <w:color w:val="auto"/>
        </w:rPr>
        <w:sectPr w:rsidR="00E94228" w:rsidRPr="00713C77" w:rsidSect="00E94228">
          <w:type w:val="continuous"/>
          <w:pgSz w:w="12240" w:h="15840" w:code="1"/>
          <w:pgMar w:top="1440" w:right="1440" w:bottom="1440" w:left="1440" w:header="720" w:footer="720" w:gutter="0"/>
          <w:lnNumType w:countBy="1" w:restart="newSection"/>
          <w:cols w:space="720"/>
          <w:titlePg/>
          <w:docGrid w:linePitch="360"/>
        </w:sectPr>
      </w:pPr>
      <w:r w:rsidRPr="00713C77">
        <w:rPr>
          <w:color w:val="auto"/>
        </w:rPr>
        <w:t>ARTICLE 5. division of homeland security and emergency management.</w:t>
      </w:r>
    </w:p>
    <w:p w14:paraId="1563C732" w14:textId="77777777" w:rsidR="00E94228" w:rsidRPr="00713C77" w:rsidRDefault="00E94228" w:rsidP="00E94228">
      <w:pPr>
        <w:pStyle w:val="SectionHeading"/>
        <w:rPr>
          <w:color w:val="auto"/>
        </w:rPr>
      </w:pPr>
      <w:r w:rsidRPr="00713C77">
        <w:rPr>
          <w:color w:val="auto"/>
        </w:rPr>
        <w:t>§15-5-9. Mutual aid agreements.</w:t>
      </w:r>
    </w:p>
    <w:p w14:paraId="2FDD7E84" w14:textId="673C1A68" w:rsidR="00E94228" w:rsidRPr="00A83B5D" w:rsidRDefault="00E53F2C" w:rsidP="00E94228">
      <w:pPr>
        <w:pStyle w:val="SectionBody"/>
        <w:rPr>
          <w:color w:val="auto"/>
        </w:rPr>
      </w:pPr>
      <w:r>
        <w:rPr>
          <w:color w:val="auto"/>
          <w:u w:val="single"/>
        </w:rPr>
        <w:t>(</w:t>
      </w:r>
      <w:r w:rsidR="00291482" w:rsidRPr="00291482">
        <w:rPr>
          <w:color w:val="auto"/>
          <w:u w:val="single"/>
        </w:rPr>
        <w:t>a)</w:t>
      </w:r>
      <w:r w:rsidR="00291482">
        <w:rPr>
          <w:color w:val="auto"/>
        </w:rPr>
        <w:t xml:space="preserve"> </w:t>
      </w:r>
      <w:r w:rsidR="00E94228" w:rsidRPr="00713C77">
        <w:rPr>
          <w:color w:val="auto"/>
        </w:rPr>
        <w:t xml:space="preserve">The director of each local organization for emergency services may, in collaborating with other public and private agencies within this state, develop or cause to be developed mutual aid agreements for reciprocal aid and assistance in case of disaster too great to be dealt with unassisted. </w:t>
      </w:r>
      <w:r w:rsidR="00E94228" w:rsidRPr="00A83B5D">
        <w:rPr>
          <w:strike/>
          <w:color w:val="auto"/>
        </w:rPr>
        <w:t>Such</w:t>
      </w:r>
      <w:r w:rsidR="00E94228" w:rsidRPr="00713C77">
        <w:rPr>
          <w:color w:val="auto"/>
        </w:rPr>
        <w:t xml:space="preserve"> </w:t>
      </w:r>
      <w:r w:rsidR="00A83B5D" w:rsidRPr="00A83B5D">
        <w:rPr>
          <w:color w:val="auto"/>
          <w:u w:val="single"/>
        </w:rPr>
        <w:t>The</w:t>
      </w:r>
      <w:r w:rsidR="00A83B5D">
        <w:rPr>
          <w:color w:val="auto"/>
        </w:rPr>
        <w:t xml:space="preserve"> </w:t>
      </w:r>
      <w:r w:rsidR="00E94228" w:rsidRPr="00713C77">
        <w:rPr>
          <w:color w:val="auto"/>
        </w:rPr>
        <w:t xml:space="preserve">agreements shall be made in conformity with the state plan and program for emergency services and, in time of emergency, </w:t>
      </w:r>
      <w:r w:rsidR="00E94228" w:rsidRPr="00A83B5D">
        <w:rPr>
          <w:strike/>
          <w:color w:val="auto"/>
        </w:rPr>
        <w:t>it shall be the duty of</w:t>
      </w:r>
      <w:r w:rsidR="00E94228" w:rsidRPr="00713C77">
        <w:rPr>
          <w:color w:val="auto"/>
        </w:rPr>
        <w:t xml:space="preserve"> each local organization </w:t>
      </w:r>
      <w:r w:rsidR="00E94228" w:rsidRPr="00A83B5D">
        <w:rPr>
          <w:strike/>
          <w:color w:val="auto"/>
        </w:rPr>
        <w:t>to</w:t>
      </w:r>
      <w:r w:rsidR="00E94228" w:rsidRPr="00713C77">
        <w:rPr>
          <w:color w:val="auto"/>
        </w:rPr>
        <w:t xml:space="preserve"> </w:t>
      </w:r>
      <w:r w:rsidR="00A83B5D" w:rsidRPr="00A83B5D">
        <w:rPr>
          <w:color w:val="auto"/>
          <w:u w:val="single"/>
        </w:rPr>
        <w:t xml:space="preserve">shall </w:t>
      </w:r>
      <w:r w:rsidR="00E94228" w:rsidRPr="00713C77">
        <w:rPr>
          <w:color w:val="auto"/>
        </w:rPr>
        <w:t xml:space="preserve">render assistance in accordance </w:t>
      </w:r>
      <w:r w:rsidR="00E94228" w:rsidRPr="00A83B5D">
        <w:rPr>
          <w:strike/>
          <w:color w:val="auto"/>
        </w:rPr>
        <w:t>therewith.</w:t>
      </w:r>
      <w:r w:rsidR="00A83B5D" w:rsidRPr="00A83B5D">
        <w:rPr>
          <w:color w:val="auto"/>
        </w:rPr>
        <w:t xml:space="preserve"> </w:t>
      </w:r>
      <w:r w:rsidR="0031786B">
        <w:rPr>
          <w:color w:val="auto"/>
          <w:u w:val="single"/>
        </w:rPr>
        <w:t>w</w:t>
      </w:r>
      <w:r w:rsidR="00A83B5D" w:rsidRPr="00A83B5D">
        <w:rPr>
          <w:color w:val="auto"/>
          <w:u w:val="single"/>
        </w:rPr>
        <w:t>ith the state plan or the agreements.</w:t>
      </w:r>
    </w:p>
    <w:p w14:paraId="0C809FE0" w14:textId="49C97686" w:rsidR="00E94228" w:rsidRDefault="00E53F2C" w:rsidP="00291482">
      <w:pPr>
        <w:pStyle w:val="SectionBody"/>
        <w:rPr>
          <w:color w:val="auto"/>
        </w:rPr>
      </w:pPr>
      <w:r>
        <w:rPr>
          <w:color w:val="auto"/>
          <w:u w:val="single"/>
        </w:rPr>
        <w:t>(</w:t>
      </w:r>
      <w:r w:rsidR="00291482" w:rsidRPr="00291482">
        <w:rPr>
          <w:color w:val="auto"/>
          <w:u w:val="single"/>
        </w:rPr>
        <w:t>b)</w:t>
      </w:r>
      <w:r w:rsidRPr="00E53F2C">
        <w:rPr>
          <w:color w:val="auto"/>
        </w:rPr>
        <w:t xml:space="preserve"> </w:t>
      </w:r>
      <w:r w:rsidR="00E94228" w:rsidRPr="00713C77">
        <w:rPr>
          <w:color w:val="auto"/>
        </w:rPr>
        <w:t xml:space="preserve">The director of each local organization may, </w:t>
      </w:r>
      <w:r w:rsidR="00E94228" w:rsidRPr="00291482">
        <w:rPr>
          <w:color w:val="auto"/>
        </w:rPr>
        <w:t>subject to the approval of the Governor</w:t>
      </w:r>
      <w:r w:rsidR="00E41277">
        <w:rPr>
          <w:color w:val="auto"/>
        </w:rPr>
        <w:t>,</w:t>
      </w:r>
      <w:r w:rsidR="00E94228" w:rsidRPr="00713C77">
        <w:rPr>
          <w:color w:val="auto"/>
        </w:rPr>
        <w:t xml:space="preserve"> enter into mutual aid agreements with emergency service and civil defense agencies or organizations in other states for reciprocal aid and assistance in case of disaster too great to be dealt with unassisted</w:t>
      </w:r>
      <w:r w:rsidR="00291482">
        <w:rPr>
          <w:color w:val="auto"/>
        </w:rPr>
        <w:t>.</w:t>
      </w:r>
    </w:p>
    <w:p w14:paraId="05FFF5B8" w14:textId="18158B54" w:rsidR="00E53F2C" w:rsidRPr="00E53F2C" w:rsidRDefault="00E53F2C" w:rsidP="00291482">
      <w:pPr>
        <w:pStyle w:val="SectionBody"/>
        <w:rPr>
          <w:color w:val="auto"/>
          <w:u w:val="single"/>
        </w:rPr>
      </w:pPr>
      <w:r w:rsidRPr="00E53F2C">
        <w:rPr>
          <w:color w:val="auto"/>
          <w:u w:val="single"/>
        </w:rPr>
        <w:t>c)</w:t>
      </w:r>
      <w:r>
        <w:rPr>
          <w:color w:val="auto"/>
          <w:u w:val="single"/>
        </w:rPr>
        <w:t xml:space="preserve"> Notwithstanding the provisions of subsection (b) of this section, the director of each local organization may, regardless of the existence of a federally declared emergency or a state emergency declared by the Governor</w:t>
      </w:r>
      <w:r w:rsidR="00E41277">
        <w:rPr>
          <w:color w:val="auto"/>
          <w:u w:val="single"/>
        </w:rPr>
        <w:t>,</w:t>
      </w:r>
      <w:r>
        <w:rPr>
          <w:color w:val="auto"/>
          <w:u w:val="single"/>
        </w:rPr>
        <w:t xml:space="preserve"> or the Legislature</w:t>
      </w:r>
      <w:r w:rsidR="00A83B5D">
        <w:rPr>
          <w:color w:val="auto"/>
          <w:u w:val="single"/>
        </w:rPr>
        <w:t>,</w:t>
      </w:r>
      <w:r>
        <w:rPr>
          <w:color w:val="auto"/>
          <w:u w:val="single"/>
        </w:rPr>
        <w:t xml:space="preserve"> enter into mutual aid agreements with emergency service</w:t>
      </w:r>
      <w:r w:rsidR="00A83B5D">
        <w:rPr>
          <w:color w:val="auto"/>
          <w:u w:val="single"/>
        </w:rPr>
        <w:t>s</w:t>
      </w:r>
      <w:r w:rsidR="00E41277">
        <w:rPr>
          <w:color w:val="auto"/>
          <w:u w:val="single"/>
        </w:rPr>
        <w:t>,</w:t>
      </w:r>
      <w:r>
        <w:rPr>
          <w:color w:val="auto"/>
          <w:u w:val="single"/>
        </w:rPr>
        <w:t xml:space="preserve"> civil defense agencie</w:t>
      </w:r>
      <w:r w:rsidR="00E41277">
        <w:rPr>
          <w:color w:val="auto"/>
          <w:u w:val="single"/>
        </w:rPr>
        <w:t>s,</w:t>
      </w:r>
      <w:r>
        <w:rPr>
          <w:color w:val="auto"/>
          <w:u w:val="single"/>
        </w:rPr>
        <w:t xml:space="preserve"> and organizations of bordering counties in contiguous states for day</w:t>
      </w:r>
      <w:r w:rsidR="00B83EB7">
        <w:rPr>
          <w:color w:val="auto"/>
          <w:u w:val="single"/>
        </w:rPr>
        <w:t>-</w:t>
      </w:r>
      <w:r>
        <w:rPr>
          <w:color w:val="auto"/>
          <w:u w:val="single"/>
        </w:rPr>
        <w:t>to</w:t>
      </w:r>
      <w:r w:rsidR="00B83EB7">
        <w:rPr>
          <w:color w:val="auto"/>
          <w:u w:val="single"/>
        </w:rPr>
        <w:t>-</w:t>
      </w:r>
      <w:r>
        <w:rPr>
          <w:color w:val="auto"/>
          <w:u w:val="single"/>
        </w:rPr>
        <w:t>day mutual</w:t>
      </w:r>
      <w:r w:rsidR="00A1610A">
        <w:rPr>
          <w:color w:val="auto"/>
          <w:u w:val="single"/>
        </w:rPr>
        <w:t xml:space="preserve"> aid support for fire</w:t>
      </w:r>
      <w:r>
        <w:rPr>
          <w:color w:val="auto"/>
          <w:u w:val="single"/>
        </w:rPr>
        <w:t xml:space="preserve"> and emergency medical services.</w:t>
      </w:r>
    </w:p>
    <w:sectPr w:rsidR="00E53F2C" w:rsidRPr="00E53F2C" w:rsidSect="00E942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3CF1" w14:textId="77777777" w:rsidR="00DD357D" w:rsidRPr="00B844FE" w:rsidRDefault="00DD357D" w:rsidP="00B844FE">
      <w:r>
        <w:separator/>
      </w:r>
    </w:p>
  </w:endnote>
  <w:endnote w:type="continuationSeparator" w:id="0">
    <w:p w14:paraId="3A792AB1" w14:textId="77777777" w:rsidR="00DD357D" w:rsidRPr="00B844FE" w:rsidRDefault="00DD35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D04B" w14:textId="77777777" w:rsidR="00E94228" w:rsidRDefault="00E94228" w:rsidP="00DC7A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FE83B8" w14:textId="77777777" w:rsidR="00E94228" w:rsidRPr="00E94228" w:rsidRDefault="00E94228" w:rsidP="00E94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BEC1" w14:textId="77777777" w:rsidR="00E94228" w:rsidRDefault="00E94228" w:rsidP="00DC7A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1DCF52" w14:textId="77777777" w:rsidR="00E94228" w:rsidRPr="00E94228" w:rsidRDefault="00E94228" w:rsidP="00E94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2011" w14:textId="77777777" w:rsidR="00DD357D" w:rsidRPr="00B844FE" w:rsidRDefault="00DD357D" w:rsidP="00B844FE">
      <w:r>
        <w:separator/>
      </w:r>
    </w:p>
  </w:footnote>
  <w:footnote w:type="continuationSeparator" w:id="0">
    <w:p w14:paraId="2BD3ACD7" w14:textId="77777777" w:rsidR="00DD357D" w:rsidRPr="00B844FE" w:rsidRDefault="00DD35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63A3" w14:textId="77777777" w:rsidR="00E94228" w:rsidRPr="00E94228" w:rsidRDefault="00E94228" w:rsidP="00E94228">
    <w:pPr>
      <w:pStyle w:val="Header"/>
    </w:pPr>
    <w:r>
      <w:t>CS for SB 298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C8B3" w14:textId="77777777" w:rsidR="00E94228" w:rsidRPr="00E94228" w:rsidRDefault="00E94228" w:rsidP="00E94228">
    <w:pPr>
      <w:pStyle w:val="Header"/>
    </w:pPr>
    <w:r>
      <w:t>CS for SB 298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7D"/>
    <w:rsid w:val="00002112"/>
    <w:rsid w:val="0000526A"/>
    <w:rsid w:val="00085D22"/>
    <w:rsid w:val="000C5C77"/>
    <w:rsid w:val="0010070F"/>
    <w:rsid w:val="00133BBA"/>
    <w:rsid w:val="0015112E"/>
    <w:rsid w:val="001552E7"/>
    <w:rsid w:val="001566B4"/>
    <w:rsid w:val="00175B38"/>
    <w:rsid w:val="001C279E"/>
    <w:rsid w:val="001D459E"/>
    <w:rsid w:val="00230763"/>
    <w:rsid w:val="0027011C"/>
    <w:rsid w:val="00274200"/>
    <w:rsid w:val="00275740"/>
    <w:rsid w:val="00291482"/>
    <w:rsid w:val="002A0269"/>
    <w:rsid w:val="00301F44"/>
    <w:rsid w:val="00303684"/>
    <w:rsid w:val="003143F5"/>
    <w:rsid w:val="00314854"/>
    <w:rsid w:val="0031786B"/>
    <w:rsid w:val="00365920"/>
    <w:rsid w:val="003C51CD"/>
    <w:rsid w:val="00410475"/>
    <w:rsid w:val="004247A2"/>
    <w:rsid w:val="00425CCA"/>
    <w:rsid w:val="004B2795"/>
    <w:rsid w:val="004C13DD"/>
    <w:rsid w:val="004C76C9"/>
    <w:rsid w:val="004E3441"/>
    <w:rsid w:val="00571DC3"/>
    <w:rsid w:val="005A5366"/>
    <w:rsid w:val="00637E73"/>
    <w:rsid w:val="006565E8"/>
    <w:rsid w:val="006865E9"/>
    <w:rsid w:val="00691F3E"/>
    <w:rsid w:val="00694BFB"/>
    <w:rsid w:val="006A106B"/>
    <w:rsid w:val="006C523D"/>
    <w:rsid w:val="006D4036"/>
    <w:rsid w:val="0077537E"/>
    <w:rsid w:val="007E02CF"/>
    <w:rsid w:val="007F1CF5"/>
    <w:rsid w:val="0081249D"/>
    <w:rsid w:val="00834EDE"/>
    <w:rsid w:val="008736AA"/>
    <w:rsid w:val="008D275D"/>
    <w:rsid w:val="00952402"/>
    <w:rsid w:val="00980327"/>
    <w:rsid w:val="009F1067"/>
    <w:rsid w:val="00A1610A"/>
    <w:rsid w:val="00A31E01"/>
    <w:rsid w:val="00A35B03"/>
    <w:rsid w:val="00A527AD"/>
    <w:rsid w:val="00A718CF"/>
    <w:rsid w:val="00A72E7C"/>
    <w:rsid w:val="00A83B5D"/>
    <w:rsid w:val="00AC3B58"/>
    <w:rsid w:val="00AE48A0"/>
    <w:rsid w:val="00AE61BE"/>
    <w:rsid w:val="00B16F25"/>
    <w:rsid w:val="00B24422"/>
    <w:rsid w:val="00B80C20"/>
    <w:rsid w:val="00B83EB7"/>
    <w:rsid w:val="00B844FE"/>
    <w:rsid w:val="00BC562B"/>
    <w:rsid w:val="00C33014"/>
    <w:rsid w:val="00C33434"/>
    <w:rsid w:val="00C34869"/>
    <w:rsid w:val="00C42EB6"/>
    <w:rsid w:val="00C85096"/>
    <w:rsid w:val="00CB20EF"/>
    <w:rsid w:val="00CD12CB"/>
    <w:rsid w:val="00CD36CF"/>
    <w:rsid w:val="00CD3F81"/>
    <w:rsid w:val="00CD68C8"/>
    <w:rsid w:val="00CF1DCA"/>
    <w:rsid w:val="00D26545"/>
    <w:rsid w:val="00D579FC"/>
    <w:rsid w:val="00DD357D"/>
    <w:rsid w:val="00DE526B"/>
    <w:rsid w:val="00DF199D"/>
    <w:rsid w:val="00DF4120"/>
    <w:rsid w:val="00E01542"/>
    <w:rsid w:val="00E365F1"/>
    <w:rsid w:val="00E41277"/>
    <w:rsid w:val="00E53F2C"/>
    <w:rsid w:val="00E62F48"/>
    <w:rsid w:val="00E831B3"/>
    <w:rsid w:val="00E94228"/>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C2880"/>
  <w15:chartTrackingRefBased/>
  <w15:docId w15:val="{32842054-4FCA-453E-A578-4C66EAF9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34B84775845B3B52780C7D01BB840"/>
        <w:category>
          <w:name w:val="General"/>
          <w:gallery w:val="placeholder"/>
        </w:category>
        <w:types>
          <w:type w:val="bbPlcHdr"/>
        </w:types>
        <w:behaviors>
          <w:behavior w:val="content"/>
        </w:behaviors>
        <w:guid w:val="{1752FAC9-98C7-4D1A-8F32-4D2CA8C19E94}"/>
      </w:docPartPr>
      <w:docPartBody>
        <w:p w:rsidR="000C7956" w:rsidRDefault="001A25C7">
          <w:pPr>
            <w:pStyle w:val="59634B84775845B3B52780C7D01BB840"/>
          </w:pPr>
          <w:r w:rsidRPr="00B844FE">
            <w:t>Prefix Text</w:t>
          </w:r>
        </w:p>
      </w:docPartBody>
    </w:docPart>
    <w:docPart>
      <w:docPartPr>
        <w:name w:val="5E73EB8A18594FAE88CA0B94EC98A96D"/>
        <w:category>
          <w:name w:val="General"/>
          <w:gallery w:val="placeholder"/>
        </w:category>
        <w:types>
          <w:type w:val="bbPlcHdr"/>
        </w:types>
        <w:behaviors>
          <w:behavior w:val="content"/>
        </w:behaviors>
        <w:guid w:val="{A883880A-304C-4CAE-888E-58A7A455D4B6}"/>
      </w:docPartPr>
      <w:docPartBody>
        <w:p w:rsidR="000C7956" w:rsidRDefault="001A25C7">
          <w:pPr>
            <w:pStyle w:val="5E73EB8A18594FAE88CA0B94EC98A96D"/>
          </w:pPr>
          <w:r w:rsidRPr="00B844FE">
            <w:t>[Type here]</w:t>
          </w:r>
        </w:p>
      </w:docPartBody>
    </w:docPart>
    <w:docPart>
      <w:docPartPr>
        <w:name w:val="7C2019E6F329424CAA2181DA5670AF96"/>
        <w:category>
          <w:name w:val="General"/>
          <w:gallery w:val="placeholder"/>
        </w:category>
        <w:types>
          <w:type w:val="bbPlcHdr"/>
        </w:types>
        <w:behaviors>
          <w:behavior w:val="content"/>
        </w:behaviors>
        <w:guid w:val="{358BCD12-E9B6-4335-BFE2-3BCF5AAFF6AC}"/>
      </w:docPartPr>
      <w:docPartBody>
        <w:p w:rsidR="000C7956" w:rsidRDefault="001A25C7">
          <w:pPr>
            <w:pStyle w:val="7C2019E6F329424CAA2181DA5670AF96"/>
          </w:pPr>
          <w:r w:rsidRPr="00B844FE">
            <w:t>Number</w:t>
          </w:r>
        </w:p>
      </w:docPartBody>
    </w:docPart>
    <w:docPart>
      <w:docPartPr>
        <w:name w:val="C434F48F274C4B3897671A1D321B2648"/>
        <w:category>
          <w:name w:val="General"/>
          <w:gallery w:val="placeholder"/>
        </w:category>
        <w:types>
          <w:type w:val="bbPlcHdr"/>
        </w:types>
        <w:behaviors>
          <w:behavior w:val="content"/>
        </w:behaviors>
        <w:guid w:val="{F2729A3F-D6EB-4A75-94F6-449EF156BCF6}"/>
      </w:docPartPr>
      <w:docPartBody>
        <w:p w:rsidR="000C7956" w:rsidRDefault="001A25C7">
          <w:pPr>
            <w:pStyle w:val="C434F48F274C4B3897671A1D321B2648"/>
          </w:pPr>
          <w:r>
            <w:rPr>
              <w:rStyle w:val="PlaceholderText"/>
            </w:rPr>
            <w:t>Enter References</w:t>
          </w:r>
        </w:p>
      </w:docPartBody>
    </w:docPart>
    <w:docPart>
      <w:docPartPr>
        <w:name w:val="2D0205BC8FF149008A6D24C0EB0B08A2"/>
        <w:category>
          <w:name w:val="General"/>
          <w:gallery w:val="placeholder"/>
        </w:category>
        <w:types>
          <w:type w:val="bbPlcHdr"/>
        </w:types>
        <w:behaviors>
          <w:behavior w:val="content"/>
        </w:behaviors>
        <w:guid w:val="{309D88EF-5E42-471C-9073-E2A040FBEC73}"/>
      </w:docPartPr>
      <w:docPartBody>
        <w:p w:rsidR="000C7956" w:rsidRDefault="001A25C7">
          <w:pPr>
            <w:pStyle w:val="2D0205BC8FF149008A6D24C0EB0B08A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C7"/>
    <w:rsid w:val="000C7956"/>
    <w:rsid w:val="001A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634B84775845B3B52780C7D01BB840">
    <w:name w:val="59634B84775845B3B52780C7D01BB840"/>
  </w:style>
  <w:style w:type="paragraph" w:customStyle="1" w:styleId="5E73EB8A18594FAE88CA0B94EC98A96D">
    <w:name w:val="5E73EB8A18594FAE88CA0B94EC98A96D"/>
  </w:style>
  <w:style w:type="paragraph" w:customStyle="1" w:styleId="7C2019E6F329424CAA2181DA5670AF96">
    <w:name w:val="7C2019E6F329424CAA2181DA5670AF96"/>
  </w:style>
  <w:style w:type="character" w:styleId="PlaceholderText">
    <w:name w:val="Placeholder Text"/>
    <w:basedOn w:val="DefaultParagraphFont"/>
    <w:uiPriority w:val="99"/>
    <w:semiHidden/>
    <w:rsid w:val="001A25C7"/>
    <w:rPr>
      <w:color w:val="808080"/>
    </w:rPr>
  </w:style>
  <w:style w:type="paragraph" w:customStyle="1" w:styleId="C434F48F274C4B3897671A1D321B2648">
    <w:name w:val="C434F48F274C4B3897671A1D321B2648"/>
  </w:style>
  <w:style w:type="paragraph" w:customStyle="1" w:styleId="2D0205BC8FF149008A6D24C0EB0B08A2">
    <w:name w:val="2D0205BC8FF149008A6D24C0EB0B0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Pages>
  <Words>312</Words>
  <Characters>1714</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5. division of homeland security and emergency management.</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7</cp:revision>
  <cp:lastPrinted>2023-01-23T21:12:00Z</cp:lastPrinted>
  <dcterms:created xsi:type="dcterms:W3CDTF">2023-01-23T21:12:00Z</dcterms:created>
  <dcterms:modified xsi:type="dcterms:W3CDTF">2023-01-25T13:40:00Z</dcterms:modified>
</cp:coreProperties>
</file>