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4F64" w14:textId="77777777" w:rsidR="00FE067E" w:rsidRPr="008F2408" w:rsidRDefault="003C6034" w:rsidP="00CC1F3B">
      <w:pPr>
        <w:pStyle w:val="TitlePageOrigin"/>
        <w:rPr>
          <w:color w:val="auto"/>
        </w:rPr>
      </w:pPr>
      <w:r w:rsidRPr="008F2408">
        <w:rPr>
          <w:caps w:val="0"/>
          <w:color w:val="auto"/>
        </w:rPr>
        <w:t>WEST VIRGINIA LEGISLATURE</w:t>
      </w:r>
    </w:p>
    <w:p w14:paraId="2AB3740A" w14:textId="77777777" w:rsidR="00CD36CF" w:rsidRPr="008F2408" w:rsidRDefault="00CD36CF" w:rsidP="00CC1F3B">
      <w:pPr>
        <w:pStyle w:val="TitlePageSession"/>
        <w:rPr>
          <w:color w:val="auto"/>
        </w:rPr>
      </w:pPr>
      <w:r w:rsidRPr="008F2408">
        <w:rPr>
          <w:color w:val="auto"/>
        </w:rPr>
        <w:t>20</w:t>
      </w:r>
      <w:r w:rsidR="00EC5E63" w:rsidRPr="008F2408">
        <w:rPr>
          <w:color w:val="auto"/>
        </w:rPr>
        <w:t>2</w:t>
      </w:r>
      <w:r w:rsidR="00B71E6F" w:rsidRPr="008F2408">
        <w:rPr>
          <w:color w:val="auto"/>
        </w:rPr>
        <w:t>3</w:t>
      </w:r>
      <w:r w:rsidRPr="008F2408">
        <w:rPr>
          <w:color w:val="auto"/>
        </w:rPr>
        <w:t xml:space="preserve"> </w:t>
      </w:r>
      <w:r w:rsidR="003C6034" w:rsidRPr="008F2408">
        <w:rPr>
          <w:caps w:val="0"/>
          <w:color w:val="auto"/>
        </w:rPr>
        <w:t>REGULAR SESSION</w:t>
      </w:r>
    </w:p>
    <w:p w14:paraId="41776CC3" w14:textId="77777777" w:rsidR="00CD36CF" w:rsidRPr="008F2408" w:rsidRDefault="00E11F10" w:rsidP="00CC1F3B">
      <w:pPr>
        <w:pStyle w:val="TitlePageBillPrefix"/>
        <w:rPr>
          <w:color w:val="auto"/>
        </w:rPr>
      </w:pPr>
      <w:sdt>
        <w:sdtPr>
          <w:rPr>
            <w:color w:val="auto"/>
          </w:rPr>
          <w:tag w:val="IntroDate"/>
          <w:id w:val="-1236936958"/>
          <w:placeholder>
            <w:docPart w:val="5DEC33D16D4C44DBBB28DDBC47F21530"/>
          </w:placeholder>
          <w:text/>
        </w:sdtPr>
        <w:sdtEndPr/>
        <w:sdtContent>
          <w:r w:rsidR="00AE48A0" w:rsidRPr="008F2408">
            <w:rPr>
              <w:color w:val="auto"/>
            </w:rPr>
            <w:t>Introduced</w:t>
          </w:r>
        </w:sdtContent>
      </w:sdt>
    </w:p>
    <w:p w14:paraId="1D945979" w14:textId="7C2ACE12" w:rsidR="00CD36CF" w:rsidRPr="008F2408" w:rsidRDefault="00E11F10" w:rsidP="00CC1F3B">
      <w:pPr>
        <w:pStyle w:val="BillNumber"/>
        <w:rPr>
          <w:color w:val="auto"/>
        </w:rPr>
      </w:pPr>
      <w:sdt>
        <w:sdtPr>
          <w:rPr>
            <w:color w:val="auto"/>
          </w:rPr>
          <w:tag w:val="Chamber"/>
          <w:id w:val="893011969"/>
          <w:lock w:val="sdtLocked"/>
          <w:placeholder>
            <w:docPart w:val="A9FBFB6FBB8E483CB69780CB519188BB"/>
          </w:placeholder>
          <w:dropDownList>
            <w:listItem w:displayText="House" w:value="House"/>
            <w:listItem w:displayText="Senate" w:value="Senate"/>
          </w:dropDownList>
        </w:sdtPr>
        <w:sdtEndPr/>
        <w:sdtContent>
          <w:r w:rsidR="0034681A" w:rsidRPr="008F2408">
            <w:rPr>
              <w:color w:val="auto"/>
            </w:rPr>
            <w:t>Senate</w:t>
          </w:r>
        </w:sdtContent>
      </w:sdt>
      <w:r w:rsidR="00303684" w:rsidRPr="008F2408">
        <w:rPr>
          <w:color w:val="auto"/>
        </w:rPr>
        <w:t xml:space="preserve"> </w:t>
      </w:r>
      <w:r w:rsidR="00CD36CF" w:rsidRPr="008F2408">
        <w:rPr>
          <w:color w:val="auto"/>
        </w:rPr>
        <w:t xml:space="preserve">Bill </w:t>
      </w:r>
      <w:sdt>
        <w:sdtPr>
          <w:rPr>
            <w:color w:val="auto"/>
          </w:rPr>
          <w:tag w:val="BNum"/>
          <w:id w:val="1645317809"/>
          <w:lock w:val="sdtLocked"/>
          <w:placeholder>
            <w:docPart w:val="F5F1D5C89D1A40F083834701F088F6C3"/>
          </w:placeholder>
          <w:text/>
        </w:sdtPr>
        <w:sdtEndPr/>
        <w:sdtContent>
          <w:r w:rsidR="002E6E22">
            <w:rPr>
              <w:color w:val="auto"/>
            </w:rPr>
            <w:t>232</w:t>
          </w:r>
        </w:sdtContent>
      </w:sdt>
    </w:p>
    <w:p w14:paraId="5F392842" w14:textId="30F4A773" w:rsidR="00CD36CF" w:rsidRPr="008F2408" w:rsidRDefault="00CD36CF" w:rsidP="00CC1F3B">
      <w:pPr>
        <w:pStyle w:val="Sponsors"/>
        <w:rPr>
          <w:color w:val="auto"/>
        </w:rPr>
      </w:pPr>
      <w:r w:rsidRPr="008F2408">
        <w:rPr>
          <w:color w:val="auto"/>
        </w:rPr>
        <w:t xml:space="preserve">By </w:t>
      </w:r>
      <w:sdt>
        <w:sdtPr>
          <w:rPr>
            <w:color w:val="auto"/>
          </w:rPr>
          <w:tag w:val="Sponsors"/>
          <w:id w:val="1589585889"/>
          <w:placeholder>
            <w:docPart w:val="FE14500690384577B7340E81AAF253A6"/>
          </w:placeholder>
          <w:text w:multiLine="1"/>
        </w:sdtPr>
        <w:sdtEndPr/>
        <w:sdtContent>
          <w:r w:rsidR="0034681A" w:rsidRPr="008F2408">
            <w:rPr>
              <w:color w:val="auto"/>
            </w:rPr>
            <w:t>Senator</w:t>
          </w:r>
          <w:r w:rsidR="00E11F10">
            <w:rPr>
              <w:color w:val="auto"/>
            </w:rPr>
            <w:t>s</w:t>
          </w:r>
          <w:r w:rsidR="0034681A" w:rsidRPr="008F2408">
            <w:rPr>
              <w:color w:val="auto"/>
            </w:rPr>
            <w:t xml:space="preserve"> Trump</w:t>
          </w:r>
          <w:r w:rsidR="00E11F10">
            <w:rPr>
              <w:color w:val="auto"/>
            </w:rPr>
            <w:t xml:space="preserve"> and Rucker</w:t>
          </w:r>
        </w:sdtContent>
      </w:sdt>
    </w:p>
    <w:p w14:paraId="2ECA59BF" w14:textId="4229B5F7" w:rsidR="00E831B3" w:rsidRPr="008F2408" w:rsidRDefault="00CD36CF" w:rsidP="00CC1F3B">
      <w:pPr>
        <w:pStyle w:val="References"/>
        <w:rPr>
          <w:color w:val="auto"/>
        </w:rPr>
      </w:pPr>
      <w:r w:rsidRPr="008F2408">
        <w:rPr>
          <w:color w:val="auto"/>
        </w:rPr>
        <w:t>[</w:t>
      </w:r>
      <w:sdt>
        <w:sdtPr>
          <w:rPr>
            <w:color w:val="auto"/>
          </w:rPr>
          <w:tag w:val="References"/>
          <w:id w:val="-1043047873"/>
          <w:placeholder>
            <w:docPart w:val="C7BF8B5CA2284219AF9E9A68119C0811"/>
          </w:placeholder>
          <w:text w:multiLine="1"/>
        </w:sdtPr>
        <w:sdtEndPr/>
        <w:sdtContent>
          <w:r w:rsidR="00093AB0" w:rsidRPr="008F2408">
            <w:rPr>
              <w:color w:val="auto"/>
            </w:rPr>
            <w:t>Introduced</w:t>
          </w:r>
          <w:r w:rsidR="002E6E22">
            <w:rPr>
              <w:color w:val="auto"/>
            </w:rPr>
            <w:t xml:space="preserve"> January 16, 2023</w:t>
          </w:r>
          <w:r w:rsidR="00093AB0" w:rsidRPr="008F2408">
            <w:rPr>
              <w:color w:val="auto"/>
            </w:rPr>
            <w:t>; referred</w:t>
          </w:r>
          <w:r w:rsidR="00093AB0" w:rsidRPr="008F2408">
            <w:rPr>
              <w:color w:val="auto"/>
            </w:rPr>
            <w:br/>
            <w:t>to the Committee on</w:t>
          </w:r>
          <w:r w:rsidR="00A75111">
            <w:rPr>
              <w:color w:val="auto"/>
            </w:rPr>
            <w:t xml:space="preserve"> the Judiciary</w:t>
          </w:r>
        </w:sdtContent>
      </w:sdt>
      <w:r w:rsidRPr="008F2408">
        <w:rPr>
          <w:color w:val="auto"/>
        </w:rPr>
        <w:t>]</w:t>
      </w:r>
    </w:p>
    <w:p w14:paraId="6FDCC78E" w14:textId="4E55B0DF" w:rsidR="00F202BC" w:rsidRPr="008F2408" w:rsidRDefault="0000526A" w:rsidP="00CC1F3B">
      <w:pPr>
        <w:pStyle w:val="TitleSection"/>
        <w:rPr>
          <w:color w:val="auto"/>
        </w:rPr>
      </w:pPr>
      <w:r w:rsidRPr="008F2408">
        <w:rPr>
          <w:color w:val="auto"/>
        </w:rPr>
        <w:lastRenderedPageBreak/>
        <w:t>A BILL</w:t>
      </w:r>
      <w:r w:rsidR="006714BF" w:rsidRPr="008F2408">
        <w:rPr>
          <w:color w:val="auto"/>
        </w:rPr>
        <w:t xml:space="preserve"> to amend </w:t>
      </w:r>
      <w:r w:rsidR="00B1086D" w:rsidRPr="008F2408">
        <w:rPr>
          <w:color w:val="auto"/>
        </w:rPr>
        <w:t>the Code of West Virginia, 1931, as amended</w:t>
      </w:r>
      <w:r w:rsidR="00215F03" w:rsidRPr="008F2408">
        <w:rPr>
          <w:color w:val="auto"/>
        </w:rPr>
        <w:t xml:space="preserve">, by </w:t>
      </w:r>
      <w:r w:rsidR="008F05A2" w:rsidRPr="008F2408">
        <w:rPr>
          <w:color w:val="auto"/>
        </w:rPr>
        <w:t xml:space="preserve">adding thereto a </w:t>
      </w:r>
      <w:r w:rsidR="00B1086D" w:rsidRPr="008F2408">
        <w:rPr>
          <w:color w:val="auto"/>
        </w:rPr>
        <w:t>new section, designated §27-</w:t>
      </w:r>
      <w:r w:rsidR="008F05A2" w:rsidRPr="008F2408">
        <w:rPr>
          <w:color w:val="auto"/>
        </w:rPr>
        <w:t>6A-12</w:t>
      </w:r>
      <w:r w:rsidR="0034681A" w:rsidRPr="008F2408">
        <w:rPr>
          <w:color w:val="auto"/>
        </w:rPr>
        <w:t>,</w:t>
      </w:r>
      <w:r w:rsidR="00CC31BB" w:rsidRPr="008F2408">
        <w:rPr>
          <w:color w:val="auto"/>
        </w:rPr>
        <w:t xml:space="preserve"> </w:t>
      </w:r>
      <w:r w:rsidR="00F202BC" w:rsidRPr="008F2408">
        <w:rPr>
          <w:color w:val="auto"/>
        </w:rPr>
        <w:t xml:space="preserve">relating to </w:t>
      </w:r>
      <w:r w:rsidR="00F853F9" w:rsidRPr="008F2408">
        <w:rPr>
          <w:color w:val="auto"/>
        </w:rPr>
        <w:t xml:space="preserve">the creation of </w:t>
      </w:r>
      <w:r w:rsidR="00F202BC" w:rsidRPr="008F2408">
        <w:rPr>
          <w:color w:val="auto"/>
        </w:rPr>
        <w:t xml:space="preserve">a </w:t>
      </w:r>
      <w:r w:rsidR="00C32669" w:rsidRPr="008F2408">
        <w:rPr>
          <w:color w:val="auto"/>
        </w:rPr>
        <w:t xml:space="preserve">multi-disciplinary </w:t>
      </w:r>
      <w:r w:rsidR="00F202BC" w:rsidRPr="008F2408">
        <w:rPr>
          <w:color w:val="auto"/>
        </w:rPr>
        <w:t>study group to</w:t>
      </w:r>
      <w:r w:rsidR="00711324" w:rsidRPr="008F2408">
        <w:rPr>
          <w:color w:val="auto"/>
        </w:rPr>
        <w:t xml:space="preserve"> make recommendations regarding the diversion of </w:t>
      </w:r>
      <w:r w:rsidR="00F202BC" w:rsidRPr="008F2408">
        <w:rPr>
          <w:color w:val="auto"/>
        </w:rPr>
        <w:t>persons with disabilities from the criminal justice system, promote appropriate interventions and placements for inmates and persons with disabilities, and develop a plan to coordinate care, treatment, and placement for persons with disabilities in the criminal justice system</w:t>
      </w:r>
      <w:r w:rsidR="00163343" w:rsidRPr="008F2408">
        <w:rPr>
          <w:color w:val="auto"/>
        </w:rPr>
        <w:t xml:space="preserve"> and in the community.</w:t>
      </w:r>
    </w:p>
    <w:p w14:paraId="75E2E4C1" w14:textId="65B38A57" w:rsidR="003C6034" w:rsidRPr="008F2408" w:rsidRDefault="00303684" w:rsidP="00CC1F3B">
      <w:pPr>
        <w:pStyle w:val="EnactingClause"/>
        <w:rPr>
          <w:color w:val="auto"/>
        </w:rPr>
      </w:pPr>
      <w:r w:rsidRPr="008F2408">
        <w:rPr>
          <w:color w:val="auto"/>
        </w:rPr>
        <w:t>Be it enacted by the Legislature of West Virginia:</w:t>
      </w:r>
    </w:p>
    <w:p w14:paraId="3AB9BC5B" w14:textId="1DEFE51F" w:rsidR="00BF2932" w:rsidRPr="008F2408" w:rsidRDefault="00CF6D11" w:rsidP="00BF2932">
      <w:pPr>
        <w:pStyle w:val="ArticleHeading"/>
        <w:rPr>
          <w:i/>
          <w:color w:val="auto"/>
        </w:rPr>
      </w:pPr>
      <w:r w:rsidRPr="008F2408">
        <w:rPr>
          <w:color w:val="auto"/>
        </w:rPr>
        <w:t>ARTICLE 6A. COMPETENCY AND CRIMINAL RESPONSIBILITY OF PERSONS CHARGED OR CONVICTED OF A CRIME.</w:t>
      </w:r>
    </w:p>
    <w:p w14:paraId="3B08FF6B" w14:textId="232C8933" w:rsidR="009E1F13" w:rsidRPr="008F2408" w:rsidRDefault="00366140" w:rsidP="009E1F13">
      <w:pPr>
        <w:pStyle w:val="SectionHeading"/>
        <w:rPr>
          <w:i/>
          <w:color w:val="auto"/>
          <w:u w:val="single"/>
        </w:rPr>
        <w:sectPr w:rsidR="009E1F13" w:rsidRPr="008F240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F2408">
        <w:rPr>
          <w:rFonts w:cs="Arial"/>
          <w:color w:val="auto"/>
          <w:u w:val="single"/>
        </w:rPr>
        <w:t xml:space="preserve">§27-6A-12. Develop a strategic plan for </w:t>
      </w:r>
      <w:r w:rsidR="00093B3C" w:rsidRPr="008F2408">
        <w:rPr>
          <w:rFonts w:cs="Arial"/>
          <w:color w:val="auto"/>
          <w:u w:val="single"/>
        </w:rPr>
        <w:t xml:space="preserve">a </w:t>
      </w:r>
      <w:r w:rsidR="00442CFF" w:rsidRPr="008F2408">
        <w:rPr>
          <w:rFonts w:cs="Arial"/>
          <w:color w:val="auto"/>
          <w:u w:val="single"/>
        </w:rPr>
        <w:t>S</w:t>
      </w:r>
      <w:r w:rsidRPr="008F2408">
        <w:rPr>
          <w:rFonts w:cs="Arial"/>
          <w:color w:val="auto"/>
          <w:u w:val="single"/>
        </w:rPr>
        <w:t xml:space="preserve">equential </w:t>
      </w:r>
      <w:r w:rsidR="00442CFF" w:rsidRPr="008F2408">
        <w:rPr>
          <w:rFonts w:cs="Arial"/>
          <w:color w:val="auto"/>
          <w:u w:val="single"/>
        </w:rPr>
        <w:t>I</w:t>
      </w:r>
      <w:r w:rsidRPr="008F2408">
        <w:rPr>
          <w:rFonts w:cs="Arial"/>
          <w:color w:val="auto"/>
          <w:u w:val="single"/>
        </w:rPr>
        <w:t xml:space="preserve">ntercept </w:t>
      </w:r>
      <w:r w:rsidR="00442CFF" w:rsidRPr="008F2408">
        <w:rPr>
          <w:rFonts w:cs="Arial"/>
          <w:color w:val="auto"/>
          <w:u w:val="single"/>
        </w:rPr>
        <w:t>M</w:t>
      </w:r>
      <w:r w:rsidRPr="008F2408">
        <w:rPr>
          <w:rFonts w:cs="Arial"/>
          <w:color w:val="auto"/>
          <w:u w:val="single"/>
        </w:rPr>
        <w:t xml:space="preserve">odel to divert </w:t>
      </w:r>
      <w:r w:rsidR="00DA724C" w:rsidRPr="008F2408">
        <w:rPr>
          <w:rFonts w:cs="Arial"/>
          <w:color w:val="auto"/>
          <w:u w:val="single"/>
        </w:rPr>
        <w:t>adult</w:t>
      </w:r>
      <w:r w:rsidR="00D21AAA" w:rsidRPr="008F2408">
        <w:rPr>
          <w:rFonts w:cs="Arial"/>
          <w:color w:val="auto"/>
          <w:u w:val="single"/>
        </w:rPr>
        <w:t>s</w:t>
      </w:r>
      <w:r w:rsidR="00DA724C" w:rsidRPr="008F2408">
        <w:rPr>
          <w:rFonts w:cs="Arial"/>
          <w:color w:val="auto"/>
          <w:u w:val="single"/>
        </w:rPr>
        <w:t xml:space="preserve"> and juveniles</w:t>
      </w:r>
      <w:r w:rsidRPr="008F2408">
        <w:rPr>
          <w:rFonts w:cs="Arial"/>
          <w:color w:val="auto"/>
          <w:u w:val="single"/>
        </w:rPr>
        <w:t xml:space="preserve"> with mental </w:t>
      </w:r>
      <w:r w:rsidR="004F47D8" w:rsidRPr="008F2408">
        <w:rPr>
          <w:rFonts w:cs="Arial"/>
          <w:color w:val="auto"/>
          <w:u w:val="single"/>
        </w:rPr>
        <w:t>illness</w:t>
      </w:r>
      <w:r w:rsidR="0075565A" w:rsidRPr="008F2408">
        <w:rPr>
          <w:rFonts w:cs="Arial"/>
          <w:color w:val="auto"/>
          <w:u w:val="single"/>
        </w:rPr>
        <w:t>, developmental disabilities,</w:t>
      </w:r>
      <w:r w:rsidR="004F47D8" w:rsidRPr="008F2408">
        <w:rPr>
          <w:rFonts w:cs="Arial"/>
          <w:color w:val="auto"/>
          <w:u w:val="single"/>
        </w:rPr>
        <w:t xml:space="preserve"> </w:t>
      </w:r>
      <w:r w:rsidRPr="008F2408">
        <w:rPr>
          <w:rFonts w:cs="Arial"/>
          <w:color w:val="auto"/>
          <w:u w:val="single"/>
        </w:rPr>
        <w:t>and substance use disorders away from the criminal justice system into treatment and to promote continuity of care and interventions</w:t>
      </w:r>
      <w:r w:rsidR="009204AE" w:rsidRPr="008F2408">
        <w:rPr>
          <w:rFonts w:cs="Arial"/>
          <w:color w:val="auto"/>
          <w:u w:val="single"/>
        </w:rPr>
        <w:t>;</w:t>
      </w:r>
      <w:r w:rsidR="00040644" w:rsidRPr="008F2408">
        <w:rPr>
          <w:rFonts w:cs="Arial"/>
          <w:color w:val="auto"/>
          <w:u w:val="single"/>
        </w:rPr>
        <w:t xml:space="preserve"> </w:t>
      </w:r>
      <w:r w:rsidRPr="008F2408">
        <w:rPr>
          <w:rFonts w:cs="Arial"/>
          <w:color w:val="auto"/>
          <w:u w:val="single"/>
        </w:rPr>
        <w:t>requesting submission of a report to legislature.</w:t>
      </w:r>
      <w:r w:rsidR="009E1F13" w:rsidRPr="008F2408">
        <w:rPr>
          <w:color w:val="auto"/>
          <w:u w:val="single"/>
        </w:rPr>
        <w:t xml:space="preserve"> </w:t>
      </w:r>
      <w:r w:rsidR="00BF2932" w:rsidRPr="008F2408">
        <w:rPr>
          <w:color w:val="auto"/>
          <w:u w:val="single"/>
        </w:rPr>
        <w:t xml:space="preserve">  </w:t>
      </w:r>
    </w:p>
    <w:p w14:paraId="6D73FBA3" w14:textId="066D23D4" w:rsidR="003C191B" w:rsidRPr="008F2408" w:rsidRDefault="00A332C8" w:rsidP="009E1F13">
      <w:pPr>
        <w:pStyle w:val="SectionBody"/>
        <w:rPr>
          <w:color w:val="auto"/>
          <w:u w:val="single"/>
        </w:rPr>
      </w:pPr>
      <w:r w:rsidRPr="008F2408">
        <w:rPr>
          <w:color w:val="auto"/>
          <w:u w:val="single"/>
        </w:rPr>
        <w:t xml:space="preserve">(a) The Legislature finds that the state’s </w:t>
      </w:r>
      <w:r w:rsidR="00E3465B" w:rsidRPr="008F2408">
        <w:rPr>
          <w:color w:val="auto"/>
          <w:u w:val="single"/>
        </w:rPr>
        <w:t xml:space="preserve">adult and juvenile </w:t>
      </w:r>
      <w:r w:rsidRPr="008F2408">
        <w:rPr>
          <w:color w:val="auto"/>
          <w:u w:val="single"/>
        </w:rPr>
        <w:t>forensic patient population</w:t>
      </w:r>
      <w:r w:rsidR="00E3465B" w:rsidRPr="008F2408">
        <w:rPr>
          <w:color w:val="auto"/>
          <w:u w:val="single"/>
        </w:rPr>
        <w:t>s</w:t>
      </w:r>
      <w:r w:rsidRPr="008F2408">
        <w:rPr>
          <w:color w:val="auto"/>
          <w:u w:val="single"/>
        </w:rPr>
        <w:t xml:space="preserve"> continue to increase and that the placement of forensic patients at state health care facilities, diversion facilities, group homes, transitional living facilities, in the community</w:t>
      </w:r>
      <w:r w:rsidR="00C63E6E" w:rsidRPr="008F2408">
        <w:rPr>
          <w:color w:val="auto"/>
          <w:u w:val="single"/>
        </w:rPr>
        <w:t>, and other settings</w:t>
      </w:r>
      <w:r w:rsidRPr="008F2408">
        <w:rPr>
          <w:color w:val="auto"/>
          <w:u w:val="single"/>
        </w:rPr>
        <w:t xml:space="preserve"> continues to rapidly </w:t>
      </w:r>
      <w:r w:rsidR="00D85117" w:rsidRPr="008F2408">
        <w:rPr>
          <w:color w:val="auto"/>
          <w:u w:val="single"/>
        </w:rPr>
        <w:t>escalate</w:t>
      </w:r>
      <w:r w:rsidRPr="008F2408">
        <w:rPr>
          <w:color w:val="auto"/>
          <w:u w:val="single"/>
        </w:rPr>
        <w:t>.</w:t>
      </w:r>
      <w:r w:rsidR="0034681A" w:rsidRPr="008F2408">
        <w:rPr>
          <w:color w:val="auto"/>
          <w:u w:val="single"/>
        </w:rPr>
        <w:t xml:space="preserve"> </w:t>
      </w:r>
      <w:r w:rsidRPr="008F2408">
        <w:rPr>
          <w:color w:val="auto"/>
          <w:u w:val="single"/>
        </w:rPr>
        <w:t xml:space="preserve">The Legislature further finds that </w:t>
      </w:r>
      <w:r w:rsidR="00913624" w:rsidRPr="008F2408">
        <w:rPr>
          <w:color w:val="auto"/>
          <w:u w:val="single"/>
        </w:rPr>
        <w:t>persons</w:t>
      </w:r>
      <w:r w:rsidR="00DC7362" w:rsidRPr="008F2408">
        <w:rPr>
          <w:color w:val="auto"/>
          <w:u w:val="single"/>
        </w:rPr>
        <w:t xml:space="preserve"> with mental illness</w:t>
      </w:r>
      <w:r w:rsidR="0005165C" w:rsidRPr="008F2408">
        <w:rPr>
          <w:color w:val="auto"/>
          <w:u w:val="single"/>
        </w:rPr>
        <w:t>, developmental disabilit</w:t>
      </w:r>
      <w:r w:rsidR="00973C5F" w:rsidRPr="008F2408">
        <w:rPr>
          <w:color w:val="auto"/>
          <w:u w:val="single"/>
        </w:rPr>
        <w:t>ies</w:t>
      </w:r>
      <w:r w:rsidR="0005165C" w:rsidRPr="008F2408">
        <w:rPr>
          <w:color w:val="auto"/>
          <w:u w:val="single"/>
        </w:rPr>
        <w:t>,</w:t>
      </w:r>
      <w:r w:rsidR="00DC7362" w:rsidRPr="008F2408">
        <w:rPr>
          <w:color w:val="auto"/>
          <w:u w:val="single"/>
        </w:rPr>
        <w:t xml:space="preserve"> and</w:t>
      </w:r>
      <w:r w:rsidR="00C87BB3" w:rsidRPr="008F2408">
        <w:rPr>
          <w:color w:val="auto"/>
          <w:u w:val="single"/>
        </w:rPr>
        <w:t>/or</w:t>
      </w:r>
      <w:r w:rsidR="00DC7362" w:rsidRPr="008F2408">
        <w:rPr>
          <w:color w:val="auto"/>
          <w:u w:val="single"/>
        </w:rPr>
        <w:t xml:space="preserve"> substance use disorder are overrepresented in the criminal justice system</w:t>
      </w:r>
      <w:r w:rsidR="00A64AC6" w:rsidRPr="008F2408">
        <w:rPr>
          <w:color w:val="auto"/>
          <w:u w:val="single"/>
        </w:rPr>
        <w:t xml:space="preserve">, and many of these people </w:t>
      </w:r>
      <w:r w:rsidR="00A43E53" w:rsidRPr="008F2408">
        <w:rPr>
          <w:color w:val="auto"/>
          <w:u w:val="single"/>
        </w:rPr>
        <w:t>would not present a danger to the public if they could participate in</w:t>
      </w:r>
      <w:r w:rsidR="00A64AC6" w:rsidRPr="008F2408">
        <w:rPr>
          <w:color w:val="auto"/>
          <w:u w:val="single"/>
        </w:rPr>
        <w:t xml:space="preserve"> a robust community behavioral health continuum of care. </w:t>
      </w:r>
      <w:r w:rsidRPr="008F2408">
        <w:rPr>
          <w:color w:val="auto"/>
          <w:u w:val="single"/>
        </w:rPr>
        <w:t xml:space="preserve">The Legislature further finds that the increasing </w:t>
      </w:r>
      <w:r w:rsidR="0098701E" w:rsidRPr="008F2408">
        <w:rPr>
          <w:color w:val="auto"/>
          <w:u w:val="single"/>
        </w:rPr>
        <w:t xml:space="preserve">adult and juvenile </w:t>
      </w:r>
      <w:r w:rsidRPr="008F2408">
        <w:rPr>
          <w:color w:val="auto"/>
          <w:u w:val="single"/>
        </w:rPr>
        <w:t>forensic patient population</w:t>
      </w:r>
      <w:r w:rsidR="00694976" w:rsidRPr="008F2408">
        <w:rPr>
          <w:color w:val="auto"/>
          <w:u w:val="single"/>
        </w:rPr>
        <w:t>s</w:t>
      </w:r>
      <w:r w:rsidRPr="008F2408">
        <w:rPr>
          <w:color w:val="auto"/>
          <w:u w:val="single"/>
        </w:rPr>
        <w:t xml:space="preserve">, the placement </w:t>
      </w:r>
      <w:r w:rsidR="00EE2170" w:rsidRPr="008F2408">
        <w:rPr>
          <w:color w:val="auto"/>
          <w:u w:val="single"/>
        </w:rPr>
        <w:t xml:space="preserve">and treatment </w:t>
      </w:r>
      <w:r w:rsidRPr="008F2408">
        <w:rPr>
          <w:color w:val="auto"/>
          <w:u w:val="single"/>
        </w:rPr>
        <w:t xml:space="preserve">of </w:t>
      </w:r>
      <w:r w:rsidR="0098701E" w:rsidRPr="008F2408">
        <w:rPr>
          <w:color w:val="auto"/>
          <w:u w:val="single"/>
        </w:rPr>
        <w:t xml:space="preserve">adult and juvenile </w:t>
      </w:r>
      <w:r w:rsidRPr="008F2408">
        <w:rPr>
          <w:color w:val="auto"/>
          <w:u w:val="single"/>
        </w:rPr>
        <w:t>forensic patients, and the release of persons with mental illness</w:t>
      </w:r>
      <w:r w:rsidR="00551F99" w:rsidRPr="008F2408">
        <w:rPr>
          <w:color w:val="auto"/>
          <w:u w:val="single"/>
        </w:rPr>
        <w:t>, developmental disabilit</w:t>
      </w:r>
      <w:r w:rsidR="00973C5F" w:rsidRPr="008F2408">
        <w:rPr>
          <w:color w:val="auto"/>
          <w:u w:val="single"/>
        </w:rPr>
        <w:t>ies</w:t>
      </w:r>
      <w:r w:rsidR="00551F99" w:rsidRPr="008F2408">
        <w:rPr>
          <w:color w:val="auto"/>
          <w:u w:val="single"/>
        </w:rPr>
        <w:t>,</w:t>
      </w:r>
      <w:r w:rsidRPr="008F2408">
        <w:rPr>
          <w:color w:val="auto"/>
          <w:u w:val="single"/>
        </w:rPr>
        <w:t xml:space="preserve"> and other disabilities  creates significant clinical, public safety, staffing, and fiscal needs and burdens for the judiciary, law enforcement, state health care facilities, </w:t>
      </w:r>
      <w:r w:rsidRPr="008F2408">
        <w:rPr>
          <w:color w:val="auto"/>
          <w:u w:val="single"/>
        </w:rPr>
        <w:lastRenderedPageBreak/>
        <w:t>correctional facilities, behavioral health professionals, hospitals, and the public.</w:t>
      </w:r>
      <w:r w:rsidR="00551F99" w:rsidRPr="008F2408">
        <w:rPr>
          <w:color w:val="auto"/>
          <w:u w:val="single"/>
        </w:rPr>
        <w:t xml:space="preserve">  The Legislature further finds that</w:t>
      </w:r>
      <w:r w:rsidR="00701D4D" w:rsidRPr="008F2408">
        <w:rPr>
          <w:color w:val="auto"/>
          <w:u w:val="single"/>
        </w:rPr>
        <w:t xml:space="preserve"> there is a </w:t>
      </w:r>
      <w:r w:rsidR="00F12CD3" w:rsidRPr="008F2408">
        <w:rPr>
          <w:color w:val="auto"/>
          <w:u w:val="single"/>
        </w:rPr>
        <w:t xml:space="preserve">need for enhanced </w:t>
      </w:r>
      <w:r w:rsidR="00701D4D" w:rsidRPr="008F2408">
        <w:rPr>
          <w:color w:val="auto"/>
          <w:u w:val="single"/>
        </w:rPr>
        <w:t>coordination among</w:t>
      </w:r>
      <w:r w:rsidR="00F12CD3" w:rsidRPr="008F2408">
        <w:rPr>
          <w:color w:val="auto"/>
          <w:u w:val="single"/>
        </w:rPr>
        <w:t xml:space="preserve"> the Department of Health and Human Resources, the Division of Corrections and Rehabilitation</w:t>
      </w:r>
      <w:r w:rsidR="00D903DB" w:rsidRPr="008F2408">
        <w:rPr>
          <w:color w:val="auto"/>
          <w:u w:val="single"/>
        </w:rPr>
        <w:t xml:space="preserve">, and the Division of Rehabilitation Services to promote </w:t>
      </w:r>
      <w:r w:rsidR="00654CA6" w:rsidRPr="008F2408">
        <w:rPr>
          <w:color w:val="auto"/>
          <w:u w:val="single"/>
        </w:rPr>
        <w:t xml:space="preserve">the identification, </w:t>
      </w:r>
      <w:r w:rsidR="00E16146" w:rsidRPr="008F2408">
        <w:rPr>
          <w:color w:val="auto"/>
          <w:u w:val="single"/>
        </w:rPr>
        <w:t>safe discharge</w:t>
      </w:r>
      <w:r w:rsidR="00654CA6" w:rsidRPr="008F2408">
        <w:rPr>
          <w:color w:val="auto"/>
          <w:u w:val="single"/>
        </w:rPr>
        <w:t>,</w:t>
      </w:r>
      <w:r w:rsidR="00E16146" w:rsidRPr="008F2408">
        <w:rPr>
          <w:color w:val="auto"/>
          <w:u w:val="single"/>
        </w:rPr>
        <w:t xml:space="preserve"> and effective community intervention </w:t>
      </w:r>
      <w:r w:rsidR="001B7ACB" w:rsidRPr="008F2408">
        <w:rPr>
          <w:color w:val="auto"/>
          <w:u w:val="single"/>
        </w:rPr>
        <w:t xml:space="preserve">and placement </w:t>
      </w:r>
      <w:r w:rsidR="00E16146" w:rsidRPr="008F2408">
        <w:rPr>
          <w:color w:val="auto"/>
          <w:u w:val="single"/>
        </w:rPr>
        <w:t>of persons</w:t>
      </w:r>
      <w:r w:rsidR="00654CA6" w:rsidRPr="008F2408">
        <w:rPr>
          <w:color w:val="auto"/>
          <w:u w:val="single"/>
        </w:rPr>
        <w:t xml:space="preserve"> who suffer from </w:t>
      </w:r>
      <w:r w:rsidR="003F09DB" w:rsidRPr="008F2408">
        <w:rPr>
          <w:color w:val="auto"/>
          <w:u w:val="single"/>
        </w:rPr>
        <w:t>m</w:t>
      </w:r>
      <w:r w:rsidR="00654CA6" w:rsidRPr="008F2408">
        <w:rPr>
          <w:color w:val="auto"/>
          <w:u w:val="single"/>
        </w:rPr>
        <w:t xml:space="preserve">ental illness, </w:t>
      </w:r>
      <w:r w:rsidR="0000326E" w:rsidRPr="008F2408">
        <w:rPr>
          <w:color w:val="auto"/>
          <w:u w:val="single"/>
        </w:rPr>
        <w:t>a</w:t>
      </w:r>
      <w:r w:rsidR="003A7978" w:rsidRPr="008F2408">
        <w:rPr>
          <w:color w:val="auto"/>
          <w:u w:val="single"/>
        </w:rPr>
        <w:t xml:space="preserve"> </w:t>
      </w:r>
      <w:r w:rsidR="00654CA6" w:rsidRPr="008F2408">
        <w:rPr>
          <w:color w:val="auto"/>
          <w:u w:val="single"/>
        </w:rPr>
        <w:t>development disabilit</w:t>
      </w:r>
      <w:r w:rsidR="003F09DB" w:rsidRPr="008F2408">
        <w:rPr>
          <w:color w:val="auto"/>
          <w:u w:val="single"/>
        </w:rPr>
        <w:t>y, and/or substance use disorder</w:t>
      </w:r>
      <w:r w:rsidR="003D4A0B" w:rsidRPr="008F2408">
        <w:rPr>
          <w:color w:val="auto"/>
          <w:u w:val="single"/>
        </w:rPr>
        <w:t>.</w:t>
      </w:r>
      <w:r w:rsidR="009363D1" w:rsidRPr="008F2408">
        <w:rPr>
          <w:color w:val="auto"/>
          <w:u w:val="single"/>
        </w:rPr>
        <w:t xml:space="preserve">  The Legislature further finds </w:t>
      </w:r>
      <w:r w:rsidR="00F939FA" w:rsidRPr="008F2408">
        <w:rPr>
          <w:color w:val="auto"/>
          <w:u w:val="single"/>
        </w:rPr>
        <w:t>that there is a need to develop enhanced standards</w:t>
      </w:r>
      <w:r w:rsidR="00592200" w:rsidRPr="008F2408">
        <w:rPr>
          <w:color w:val="auto"/>
          <w:u w:val="single"/>
        </w:rPr>
        <w:t xml:space="preserve"> </w:t>
      </w:r>
      <w:r w:rsidR="00F939FA" w:rsidRPr="008F2408">
        <w:rPr>
          <w:color w:val="auto"/>
          <w:u w:val="single"/>
        </w:rPr>
        <w:t>and protocols for the identification, management</w:t>
      </w:r>
      <w:r w:rsidR="008A7AA5" w:rsidRPr="008F2408">
        <w:rPr>
          <w:color w:val="auto"/>
          <w:u w:val="single"/>
        </w:rPr>
        <w:t xml:space="preserve">, </w:t>
      </w:r>
      <w:r w:rsidR="003542B4" w:rsidRPr="008F2408">
        <w:rPr>
          <w:color w:val="auto"/>
          <w:u w:val="single"/>
        </w:rPr>
        <w:t xml:space="preserve">qualified </w:t>
      </w:r>
      <w:r w:rsidR="008A7AA5" w:rsidRPr="008F2408">
        <w:rPr>
          <w:color w:val="auto"/>
          <w:u w:val="single"/>
        </w:rPr>
        <w:t>assessment, and treatment of juvenile forensic patients.</w:t>
      </w:r>
      <w:r w:rsidR="00551F99" w:rsidRPr="008F2408">
        <w:rPr>
          <w:color w:val="auto"/>
          <w:u w:val="single"/>
        </w:rPr>
        <w:t xml:space="preserve"> </w:t>
      </w:r>
    </w:p>
    <w:p w14:paraId="5B8AE760" w14:textId="2F277B0A" w:rsidR="00FD43CD" w:rsidRPr="008F2408" w:rsidRDefault="00FD43CD" w:rsidP="00FD43CD">
      <w:pPr>
        <w:pStyle w:val="SectionBody"/>
        <w:rPr>
          <w:color w:val="auto"/>
          <w:u w:val="single"/>
        </w:rPr>
      </w:pPr>
      <w:r w:rsidRPr="008F2408">
        <w:rPr>
          <w:color w:val="auto"/>
          <w:u w:val="single"/>
        </w:rPr>
        <w:t>(b)</w:t>
      </w:r>
      <w:r w:rsidR="0034681A" w:rsidRPr="008F2408">
        <w:rPr>
          <w:color w:val="auto"/>
          <w:u w:val="single"/>
        </w:rPr>
        <w:t xml:space="preserve"> </w:t>
      </w:r>
      <w:r w:rsidRPr="008F2408">
        <w:rPr>
          <w:color w:val="auto"/>
          <w:u w:val="single"/>
        </w:rPr>
        <w:t>The Chairman of the Dangerousness Assessment Advisory Board (</w:t>
      </w:r>
      <w:r w:rsidR="0034681A" w:rsidRPr="008F2408">
        <w:rPr>
          <w:color w:val="auto"/>
          <w:u w:val="single"/>
        </w:rPr>
        <w:t>"</w:t>
      </w:r>
      <w:r w:rsidRPr="008F2408">
        <w:rPr>
          <w:color w:val="auto"/>
          <w:u w:val="single"/>
        </w:rPr>
        <w:t>DAAB</w:t>
      </w:r>
      <w:r w:rsidR="0034681A" w:rsidRPr="008F2408">
        <w:rPr>
          <w:color w:val="auto"/>
          <w:u w:val="single"/>
        </w:rPr>
        <w:t>"</w:t>
      </w:r>
      <w:r w:rsidRPr="008F2408">
        <w:rPr>
          <w:color w:val="auto"/>
          <w:u w:val="single"/>
        </w:rPr>
        <w:t xml:space="preserve">) shall convene a </w:t>
      </w:r>
      <w:r w:rsidR="001B68EE" w:rsidRPr="008F2408">
        <w:rPr>
          <w:color w:val="auto"/>
          <w:u w:val="single"/>
        </w:rPr>
        <w:t xml:space="preserve">multi-disciplinary </w:t>
      </w:r>
      <w:r w:rsidRPr="008F2408">
        <w:rPr>
          <w:color w:val="auto"/>
          <w:u w:val="single"/>
        </w:rPr>
        <w:t>study group of the following persons:</w:t>
      </w:r>
    </w:p>
    <w:p w14:paraId="7ADB3EDD" w14:textId="32470339" w:rsidR="00FD43CD" w:rsidRPr="008F2408" w:rsidRDefault="00FD43CD" w:rsidP="00FD43CD">
      <w:pPr>
        <w:pStyle w:val="SectionBody"/>
        <w:rPr>
          <w:color w:val="auto"/>
          <w:u w:val="single"/>
        </w:rPr>
      </w:pPr>
      <w:r w:rsidRPr="008F2408">
        <w:rPr>
          <w:color w:val="auto"/>
          <w:u w:val="single"/>
        </w:rPr>
        <w:t>(1)</w:t>
      </w:r>
      <w:r w:rsidR="0034681A" w:rsidRPr="008F2408">
        <w:rPr>
          <w:color w:val="auto"/>
          <w:u w:val="single"/>
        </w:rPr>
        <w:t xml:space="preserve"> </w:t>
      </w:r>
      <w:r w:rsidRPr="008F2408">
        <w:rPr>
          <w:color w:val="auto"/>
          <w:u w:val="single"/>
        </w:rPr>
        <w:t>The Statewide Forensic Clinical Director;</w:t>
      </w:r>
    </w:p>
    <w:p w14:paraId="4807A131" w14:textId="7B8B1EE2" w:rsidR="00FD43CD" w:rsidRPr="008F2408" w:rsidRDefault="00FD43CD" w:rsidP="00FD43CD">
      <w:pPr>
        <w:pStyle w:val="SectionBody"/>
        <w:rPr>
          <w:color w:val="auto"/>
          <w:u w:val="single"/>
        </w:rPr>
      </w:pPr>
      <w:r w:rsidRPr="008F2408">
        <w:rPr>
          <w:color w:val="auto"/>
          <w:u w:val="single"/>
        </w:rPr>
        <w:t>(2)</w:t>
      </w:r>
      <w:r w:rsidR="0034681A" w:rsidRPr="008F2408">
        <w:rPr>
          <w:color w:val="auto"/>
          <w:u w:val="single"/>
        </w:rPr>
        <w:t xml:space="preserve"> </w:t>
      </w:r>
      <w:r w:rsidRPr="008F2408">
        <w:rPr>
          <w:color w:val="auto"/>
          <w:u w:val="single"/>
        </w:rPr>
        <w:t xml:space="preserve">The Statewide Forensic Coordination; </w:t>
      </w:r>
    </w:p>
    <w:p w14:paraId="67BFA6D8" w14:textId="669A3763" w:rsidR="00FD43CD" w:rsidRPr="008F2408" w:rsidRDefault="00FD43CD" w:rsidP="00FD43CD">
      <w:pPr>
        <w:pStyle w:val="SectionBody"/>
        <w:rPr>
          <w:color w:val="auto"/>
          <w:u w:val="single"/>
        </w:rPr>
      </w:pPr>
      <w:r w:rsidRPr="008F2408">
        <w:rPr>
          <w:color w:val="auto"/>
          <w:u w:val="single"/>
        </w:rPr>
        <w:t>(3)</w:t>
      </w:r>
      <w:r w:rsidR="0034681A" w:rsidRPr="008F2408">
        <w:rPr>
          <w:color w:val="auto"/>
          <w:u w:val="single"/>
        </w:rPr>
        <w:t xml:space="preserve"> </w:t>
      </w:r>
      <w:r w:rsidRPr="008F2408">
        <w:rPr>
          <w:color w:val="auto"/>
          <w:u w:val="single"/>
        </w:rPr>
        <w:t>The two forensic psychiatrists who are members of DAAB;</w:t>
      </w:r>
    </w:p>
    <w:p w14:paraId="3E70A8B3" w14:textId="358E08C3" w:rsidR="00FD43CD" w:rsidRPr="008F2408" w:rsidRDefault="00FD43CD" w:rsidP="00FD43CD">
      <w:pPr>
        <w:pStyle w:val="SectionBody"/>
        <w:rPr>
          <w:color w:val="auto"/>
          <w:u w:val="single"/>
        </w:rPr>
      </w:pPr>
      <w:r w:rsidRPr="008F2408">
        <w:rPr>
          <w:color w:val="auto"/>
          <w:u w:val="single"/>
        </w:rPr>
        <w:t>(4)</w:t>
      </w:r>
      <w:r w:rsidR="0034681A" w:rsidRPr="008F2408">
        <w:rPr>
          <w:color w:val="auto"/>
          <w:u w:val="single"/>
        </w:rPr>
        <w:t xml:space="preserve"> </w:t>
      </w:r>
      <w:r w:rsidRPr="008F2408">
        <w:rPr>
          <w:color w:val="auto"/>
          <w:u w:val="single"/>
        </w:rPr>
        <w:t xml:space="preserve">The two psychologists who are members of DAAB; </w:t>
      </w:r>
    </w:p>
    <w:p w14:paraId="0304BB04" w14:textId="6F7D7FBD" w:rsidR="00FD43CD" w:rsidRPr="008F2408" w:rsidRDefault="00FD43CD" w:rsidP="00FD43CD">
      <w:pPr>
        <w:pStyle w:val="SectionBody"/>
        <w:rPr>
          <w:color w:val="auto"/>
          <w:u w:val="single"/>
        </w:rPr>
      </w:pPr>
      <w:r w:rsidRPr="008F2408">
        <w:rPr>
          <w:color w:val="auto"/>
          <w:u w:val="single"/>
        </w:rPr>
        <w:t>(5)</w:t>
      </w:r>
      <w:r w:rsidR="0034681A" w:rsidRPr="008F2408">
        <w:rPr>
          <w:color w:val="auto"/>
          <w:u w:val="single"/>
        </w:rPr>
        <w:t xml:space="preserve"> </w:t>
      </w:r>
      <w:r w:rsidRPr="008F2408">
        <w:rPr>
          <w:color w:val="auto"/>
          <w:u w:val="single"/>
        </w:rPr>
        <w:t>The Director of the Office of Drug Control Policy;</w:t>
      </w:r>
    </w:p>
    <w:p w14:paraId="7744ED58" w14:textId="14AA2D90" w:rsidR="009C2901" w:rsidRPr="008F2408" w:rsidRDefault="00FD43CD" w:rsidP="00FD43CD">
      <w:pPr>
        <w:pStyle w:val="SectionBody"/>
        <w:rPr>
          <w:color w:val="auto"/>
          <w:u w:val="single"/>
        </w:rPr>
      </w:pPr>
      <w:r w:rsidRPr="008F2408">
        <w:rPr>
          <w:color w:val="auto"/>
          <w:u w:val="single"/>
        </w:rPr>
        <w:t>(6)</w:t>
      </w:r>
      <w:r w:rsidR="0034681A" w:rsidRPr="008F2408">
        <w:rPr>
          <w:color w:val="auto"/>
          <w:u w:val="single"/>
        </w:rPr>
        <w:t xml:space="preserve"> </w:t>
      </w:r>
      <w:r w:rsidR="009C2901" w:rsidRPr="008F2408">
        <w:rPr>
          <w:color w:val="auto"/>
          <w:u w:val="single"/>
        </w:rPr>
        <w:t>D</w:t>
      </w:r>
      <w:r w:rsidRPr="008F2408">
        <w:rPr>
          <w:color w:val="auto"/>
          <w:u w:val="single"/>
        </w:rPr>
        <w:t>esignee of the Supreme Court of Appeals</w:t>
      </w:r>
    </w:p>
    <w:p w14:paraId="6204DCEF" w14:textId="69908993" w:rsidR="009C2901" w:rsidRPr="008F2408" w:rsidRDefault="009C2901" w:rsidP="00FD43CD">
      <w:pPr>
        <w:pStyle w:val="SectionBody"/>
        <w:rPr>
          <w:color w:val="auto"/>
          <w:u w:val="single"/>
        </w:rPr>
      </w:pPr>
      <w:r w:rsidRPr="008F2408">
        <w:rPr>
          <w:color w:val="auto"/>
          <w:u w:val="single"/>
        </w:rPr>
        <w:t>(7)</w:t>
      </w:r>
      <w:r w:rsidR="0034681A" w:rsidRPr="008F2408">
        <w:rPr>
          <w:color w:val="auto"/>
          <w:u w:val="single"/>
        </w:rPr>
        <w:t xml:space="preserve"> </w:t>
      </w:r>
      <w:r w:rsidRPr="008F2408">
        <w:rPr>
          <w:color w:val="auto"/>
          <w:u w:val="single"/>
        </w:rPr>
        <w:t>Designee of</w:t>
      </w:r>
      <w:r w:rsidR="00592200" w:rsidRPr="008F2408">
        <w:rPr>
          <w:color w:val="auto"/>
          <w:u w:val="single"/>
        </w:rPr>
        <w:t xml:space="preserve"> </w:t>
      </w:r>
      <w:r w:rsidR="00DB62BB" w:rsidRPr="008F2408">
        <w:rPr>
          <w:color w:val="auto"/>
          <w:u w:val="single"/>
        </w:rPr>
        <w:t xml:space="preserve">the Bureau of </w:t>
      </w:r>
      <w:r w:rsidR="00B12CD0" w:rsidRPr="008F2408">
        <w:rPr>
          <w:color w:val="auto"/>
          <w:u w:val="single"/>
        </w:rPr>
        <w:t xml:space="preserve">Children and </w:t>
      </w:r>
      <w:r w:rsidR="00DB62BB" w:rsidRPr="008F2408">
        <w:rPr>
          <w:color w:val="auto"/>
          <w:u w:val="single"/>
        </w:rPr>
        <w:t>Adult Services</w:t>
      </w:r>
      <w:r w:rsidR="008E3D27" w:rsidRPr="008F2408">
        <w:rPr>
          <w:color w:val="auto"/>
          <w:u w:val="single"/>
        </w:rPr>
        <w:t xml:space="preserve"> with experience in juvenile forensic matters</w:t>
      </w:r>
      <w:r w:rsidRPr="008F2408">
        <w:rPr>
          <w:color w:val="auto"/>
          <w:u w:val="single"/>
        </w:rPr>
        <w:t>;</w:t>
      </w:r>
    </w:p>
    <w:p w14:paraId="54815AB3" w14:textId="05FDCD2D" w:rsidR="009C2901" w:rsidRPr="008F2408" w:rsidRDefault="009C2901" w:rsidP="00FD43CD">
      <w:pPr>
        <w:pStyle w:val="SectionBody"/>
        <w:rPr>
          <w:color w:val="auto"/>
          <w:u w:val="single"/>
        </w:rPr>
      </w:pPr>
      <w:r w:rsidRPr="008F2408">
        <w:rPr>
          <w:color w:val="auto"/>
          <w:u w:val="single"/>
        </w:rPr>
        <w:t>(8)</w:t>
      </w:r>
      <w:r w:rsidR="0034681A" w:rsidRPr="008F2408">
        <w:rPr>
          <w:color w:val="auto"/>
          <w:u w:val="single"/>
        </w:rPr>
        <w:t xml:space="preserve"> </w:t>
      </w:r>
      <w:r w:rsidRPr="008F2408">
        <w:rPr>
          <w:color w:val="auto"/>
          <w:u w:val="single"/>
        </w:rPr>
        <w:t>Designee of</w:t>
      </w:r>
      <w:r w:rsidR="00DB62BB" w:rsidRPr="008F2408">
        <w:rPr>
          <w:color w:val="auto"/>
          <w:u w:val="single"/>
        </w:rPr>
        <w:t xml:space="preserve"> </w:t>
      </w:r>
      <w:r w:rsidR="00FD43CD" w:rsidRPr="008F2408">
        <w:rPr>
          <w:color w:val="auto"/>
          <w:u w:val="single"/>
        </w:rPr>
        <w:t>the Division of Corrections and Rehabilitation</w:t>
      </w:r>
      <w:r w:rsidRPr="008F2408">
        <w:rPr>
          <w:color w:val="auto"/>
          <w:u w:val="single"/>
        </w:rPr>
        <w:t>;</w:t>
      </w:r>
    </w:p>
    <w:p w14:paraId="7086B492" w14:textId="272FD38C" w:rsidR="00E4697F" w:rsidRPr="008F2408" w:rsidRDefault="009C2901" w:rsidP="00FD43CD">
      <w:pPr>
        <w:pStyle w:val="SectionBody"/>
        <w:rPr>
          <w:color w:val="auto"/>
          <w:u w:val="single"/>
        </w:rPr>
      </w:pPr>
      <w:r w:rsidRPr="008F2408">
        <w:rPr>
          <w:color w:val="auto"/>
          <w:u w:val="single"/>
        </w:rPr>
        <w:t>(9)</w:t>
      </w:r>
      <w:r w:rsidR="0034681A" w:rsidRPr="008F2408">
        <w:rPr>
          <w:color w:val="auto"/>
          <w:u w:val="single"/>
        </w:rPr>
        <w:t xml:space="preserve"> </w:t>
      </w:r>
      <w:r w:rsidRPr="008F2408">
        <w:rPr>
          <w:color w:val="auto"/>
          <w:u w:val="single"/>
        </w:rPr>
        <w:t>Designee of the</w:t>
      </w:r>
      <w:r w:rsidR="00FD43CD" w:rsidRPr="008F2408">
        <w:rPr>
          <w:color w:val="auto"/>
          <w:u w:val="single"/>
        </w:rPr>
        <w:t xml:space="preserve"> Division of Rehabilitation Services</w:t>
      </w:r>
      <w:r w:rsidR="00E4697F" w:rsidRPr="008F2408">
        <w:rPr>
          <w:color w:val="auto"/>
          <w:u w:val="single"/>
        </w:rPr>
        <w:t>;</w:t>
      </w:r>
    </w:p>
    <w:p w14:paraId="444FFB31" w14:textId="54CB58B6" w:rsidR="00E4697F" w:rsidRPr="008F2408" w:rsidRDefault="00E4697F" w:rsidP="00FD43CD">
      <w:pPr>
        <w:pStyle w:val="SectionBody"/>
        <w:rPr>
          <w:color w:val="auto"/>
          <w:u w:val="single"/>
        </w:rPr>
      </w:pPr>
      <w:r w:rsidRPr="008F2408">
        <w:rPr>
          <w:color w:val="auto"/>
          <w:u w:val="single"/>
        </w:rPr>
        <w:t>(10)</w:t>
      </w:r>
      <w:r w:rsidR="0034681A" w:rsidRPr="008F2408">
        <w:rPr>
          <w:color w:val="auto"/>
          <w:u w:val="single"/>
        </w:rPr>
        <w:t xml:space="preserve"> </w:t>
      </w:r>
      <w:r w:rsidRPr="008F2408">
        <w:rPr>
          <w:color w:val="auto"/>
          <w:u w:val="single"/>
        </w:rPr>
        <w:t>Designee of</w:t>
      </w:r>
      <w:r w:rsidR="00FD43CD" w:rsidRPr="008F2408">
        <w:rPr>
          <w:color w:val="auto"/>
          <w:u w:val="single"/>
        </w:rPr>
        <w:t xml:space="preserve"> the Prosecuting Attorney’s Institute</w:t>
      </w:r>
      <w:r w:rsidRPr="008F2408">
        <w:rPr>
          <w:color w:val="auto"/>
          <w:u w:val="single"/>
        </w:rPr>
        <w:t>;</w:t>
      </w:r>
    </w:p>
    <w:p w14:paraId="1A64857E" w14:textId="585A21DC" w:rsidR="00E4697F" w:rsidRPr="008F2408" w:rsidRDefault="00E4697F" w:rsidP="00FD43CD">
      <w:pPr>
        <w:pStyle w:val="SectionBody"/>
        <w:rPr>
          <w:color w:val="auto"/>
          <w:u w:val="single"/>
        </w:rPr>
      </w:pPr>
      <w:r w:rsidRPr="008F2408">
        <w:rPr>
          <w:color w:val="auto"/>
          <w:u w:val="single"/>
        </w:rPr>
        <w:t>(11)</w:t>
      </w:r>
      <w:r w:rsidR="0034681A" w:rsidRPr="008F2408">
        <w:rPr>
          <w:color w:val="auto"/>
          <w:u w:val="single"/>
        </w:rPr>
        <w:t xml:space="preserve"> </w:t>
      </w:r>
      <w:r w:rsidRPr="008F2408">
        <w:rPr>
          <w:color w:val="auto"/>
          <w:u w:val="single"/>
        </w:rPr>
        <w:t xml:space="preserve">Designee of </w:t>
      </w:r>
      <w:r w:rsidR="00FD43CD" w:rsidRPr="008F2408">
        <w:rPr>
          <w:color w:val="auto"/>
          <w:u w:val="single"/>
        </w:rPr>
        <w:t>the Public Defender Services</w:t>
      </w:r>
      <w:r w:rsidRPr="008F2408">
        <w:rPr>
          <w:color w:val="auto"/>
          <w:u w:val="single"/>
        </w:rPr>
        <w:t>;</w:t>
      </w:r>
    </w:p>
    <w:p w14:paraId="33651428" w14:textId="69D512E3" w:rsidR="00C32669" w:rsidRPr="008F2408" w:rsidRDefault="00E4697F" w:rsidP="00FD43CD">
      <w:pPr>
        <w:pStyle w:val="SectionBody"/>
        <w:rPr>
          <w:color w:val="auto"/>
          <w:u w:val="single"/>
        </w:rPr>
      </w:pPr>
      <w:r w:rsidRPr="008F2408">
        <w:rPr>
          <w:color w:val="auto"/>
          <w:u w:val="single"/>
        </w:rPr>
        <w:t>(12)</w:t>
      </w:r>
      <w:r w:rsidR="0034681A" w:rsidRPr="008F2408">
        <w:rPr>
          <w:color w:val="auto"/>
          <w:u w:val="single"/>
        </w:rPr>
        <w:t xml:space="preserve"> </w:t>
      </w:r>
      <w:r w:rsidRPr="008F2408">
        <w:rPr>
          <w:color w:val="auto"/>
          <w:u w:val="single"/>
        </w:rPr>
        <w:t xml:space="preserve">Designee of </w:t>
      </w:r>
      <w:r w:rsidR="00FD43CD" w:rsidRPr="008F2408">
        <w:rPr>
          <w:color w:val="auto"/>
          <w:u w:val="single"/>
        </w:rPr>
        <w:t>the West Virginia Behavioral Healthcare Providers Association</w:t>
      </w:r>
      <w:r w:rsidRPr="008F2408">
        <w:rPr>
          <w:color w:val="auto"/>
          <w:u w:val="single"/>
        </w:rPr>
        <w:t xml:space="preserve"> who is a licensed clinician with </w:t>
      </w:r>
      <w:r w:rsidR="00C32669" w:rsidRPr="008F2408">
        <w:rPr>
          <w:color w:val="auto"/>
          <w:u w:val="single"/>
        </w:rPr>
        <w:t xml:space="preserve">forensic patient </w:t>
      </w:r>
      <w:r w:rsidRPr="008F2408">
        <w:rPr>
          <w:color w:val="auto"/>
          <w:u w:val="single"/>
        </w:rPr>
        <w:t>experience</w:t>
      </w:r>
      <w:r w:rsidR="00C32669" w:rsidRPr="008F2408">
        <w:rPr>
          <w:color w:val="auto"/>
          <w:u w:val="single"/>
        </w:rPr>
        <w:t>;</w:t>
      </w:r>
    </w:p>
    <w:p w14:paraId="68B5043B" w14:textId="7FDC88C3" w:rsidR="00C32669" w:rsidRPr="008F2408" w:rsidRDefault="00C32669" w:rsidP="00FD43CD">
      <w:pPr>
        <w:pStyle w:val="SectionBody"/>
        <w:rPr>
          <w:color w:val="auto"/>
          <w:u w:val="single"/>
        </w:rPr>
      </w:pPr>
      <w:r w:rsidRPr="008F2408">
        <w:rPr>
          <w:color w:val="auto"/>
          <w:u w:val="single"/>
        </w:rPr>
        <w:t>(13)</w:t>
      </w:r>
      <w:r w:rsidR="0034681A" w:rsidRPr="008F2408">
        <w:rPr>
          <w:color w:val="auto"/>
          <w:u w:val="single"/>
        </w:rPr>
        <w:t xml:space="preserve"> </w:t>
      </w:r>
      <w:r w:rsidRPr="008F2408">
        <w:rPr>
          <w:color w:val="auto"/>
          <w:u w:val="single"/>
        </w:rPr>
        <w:t xml:space="preserve">Designee of </w:t>
      </w:r>
      <w:r w:rsidR="00FD43CD" w:rsidRPr="008F2408">
        <w:rPr>
          <w:color w:val="auto"/>
          <w:u w:val="single"/>
        </w:rPr>
        <w:t>the West Virginia Hospital Association</w:t>
      </w:r>
      <w:r w:rsidRPr="008F2408">
        <w:rPr>
          <w:color w:val="auto"/>
          <w:u w:val="single"/>
        </w:rPr>
        <w:t>;</w:t>
      </w:r>
    </w:p>
    <w:p w14:paraId="252FA73A" w14:textId="3C55170C" w:rsidR="00C32669" w:rsidRPr="008F2408" w:rsidRDefault="00C32669" w:rsidP="00FD43CD">
      <w:pPr>
        <w:pStyle w:val="SectionBody"/>
        <w:rPr>
          <w:color w:val="auto"/>
          <w:u w:val="single"/>
        </w:rPr>
      </w:pPr>
      <w:r w:rsidRPr="008F2408">
        <w:rPr>
          <w:color w:val="auto"/>
          <w:u w:val="single"/>
        </w:rPr>
        <w:t>(14)</w:t>
      </w:r>
      <w:r w:rsidR="0034681A" w:rsidRPr="008F2408">
        <w:rPr>
          <w:color w:val="auto"/>
          <w:u w:val="single"/>
        </w:rPr>
        <w:t xml:space="preserve"> </w:t>
      </w:r>
      <w:r w:rsidRPr="008F2408">
        <w:rPr>
          <w:color w:val="auto"/>
          <w:u w:val="single"/>
        </w:rPr>
        <w:t>Designee of</w:t>
      </w:r>
      <w:r w:rsidR="00FD43CD" w:rsidRPr="008F2408">
        <w:rPr>
          <w:color w:val="auto"/>
          <w:u w:val="single"/>
        </w:rPr>
        <w:t xml:space="preserve"> </w:t>
      </w:r>
      <w:r w:rsidR="00442CFF" w:rsidRPr="008F2408">
        <w:rPr>
          <w:color w:val="auto"/>
          <w:u w:val="single"/>
        </w:rPr>
        <w:t>the West Virginia Housing Development Fund</w:t>
      </w:r>
      <w:r w:rsidRPr="008F2408">
        <w:rPr>
          <w:color w:val="auto"/>
          <w:u w:val="single"/>
        </w:rPr>
        <w:t>;</w:t>
      </w:r>
    </w:p>
    <w:p w14:paraId="6DE3DC51" w14:textId="5421FAEA" w:rsidR="00C32669" w:rsidRPr="008F2408" w:rsidRDefault="00C32669" w:rsidP="00FD43CD">
      <w:pPr>
        <w:pStyle w:val="SectionBody"/>
        <w:rPr>
          <w:color w:val="auto"/>
          <w:u w:val="single"/>
        </w:rPr>
      </w:pPr>
      <w:r w:rsidRPr="008F2408">
        <w:rPr>
          <w:color w:val="auto"/>
          <w:u w:val="single"/>
        </w:rPr>
        <w:lastRenderedPageBreak/>
        <w:t>(15)</w:t>
      </w:r>
      <w:r w:rsidR="0034681A" w:rsidRPr="008F2408">
        <w:rPr>
          <w:color w:val="auto"/>
          <w:u w:val="single"/>
        </w:rPr>
        <w:t xml:space="preserve"> </w:t>
      </w:r>
      <w:r w:rsidRPr="008F2408">
        <w:rPr>
          <w:color w:val="auto"/>
          <w:u w:val="single"/>
        </w:rPr>
        <w:t xml:space="preserve">Designee of </w:t>
      </w:r>
      <w:r w:rsidR="00FD43CD" w:rsidRPr="008F2408">
        <w:rPr>
          <w:color w:val="auto"/>
          <w:u w:val="single"/>
        </w:rPr>
        <w:t>Disability Rights of West Virginia</w:t>
      </w:r>
      <w:r w:rsidRPr="008F2408">
        <w:rPr>
          <w:color w:val="auto"/>
          <w:u w:val="single"/>
        </w:rPr>
        <w:t>;</w:t>
      </w:r>
      <w:r w:rsidR="00FD43CD" w:rsidRPr="008F2408">
        <w:rPr>
          <w:color w:val="auto"/>
          <w:u w:val="single"/>
        </w:rPr>
        <w:t xml:space="preserve"> and </w:t>
      </w:r>
    </w:p>
    <w:p w14:paraId="67872FB7" w14:textId="0050CA0F" w:rsidR="00FD43CD" w:rsidRPr="008F2408" w:rsidRDefault="00C32669" w:rsidP="00FD43CD">
      <w:pPr>
        <w:pStyle w:val="SectionBody"/>
        <w:rPr>
          <w:color w:val="auto"/>
          <w:u w:val="single"/>
        </w:rPr>
      </w:pPr>
      <w:r w:rsidRPr="008F2408">
        <w:rPr>
          <w:color w:val="auto"/>
          <w:u w:val="single"/>
        </w:rPr>
        <w:t>(16)</w:t>
      </w:r>
      <w:r w:rsidR="0034681A" w:rsidRPr="008F2408">
        <w:rPr>
          <w:color w:val="auto"/>
          <w:u w:val="single"/>
        </w:rPr>
        <w:t xml:space="preserve"> </w:t>
      </w:r>
      <w:r w:rsidRPr="008F2408">
        <w:rPr>
          <w:color w:val="auto"/>
          <w:u w:val="single"/>
        </w:rPr>
        <w:t xml:space="preserve">Designee of </w:t>
      </w:r>
      <w:r w:rsidR="00FD43CD" w:rsidRPr="008F2408">
        <w:rPr>
          <w:color w:val="auto"/>
          <w:u w:val="single"/>
        </w:rPr>
        <w:t xml:space="preserve">the West Virginia Sheriff’s Association. </w:t>
      </w:r>
    </w:p>
    <w:p w14:paraId="15FC7BBD" w14:textId="107EAE3F" w:rsidR="00E75312" w:rsidRPr="008F2408" w:rsidRDefault="00FD43CD" w:rsidP="00FD43CD">
      <w:pPr>
        <w:pStyle w:val="SectionBody"/>
        <w:rPr>
          <w:color w:val="auto"/>
          <w:u w:val="single"/>
        </w:rPr>
      </w:pPr>
      <w:r w:rsidRPr="008F2408">
        <w:rPr>
          <w:color w:val="auto"/>
          <w:u w:val="single"/>
        </w:rPr>
        <w:t>(c)</w:t>
      </w:r>
      <w:r w:rsidR="0034681A" w:rsidRPr="008F2408">
        <w:rPr>
          <w:color w:val="auto"/>
          <w:u w:val="single"/>
        </w:rPr>
        <w:t xml:space="preserve"> </w:t>
      </w:r>
      <w:r w:rsidRPr="008F2408">
        <w:rPr>
          <w:color w:val="auto"/>
          <w:u w:val="single"/>
        </w:rPr>
        <w:t xml:space="preserve">The purpose of the </w:t>
      </w:r>
      <w:r w:rsidR="0062250A" w:rsidRPr="008F2408">
        <w:rPr>
          <w:color w:val="auto"/>
          <w:u w:val="single"/>
        </w:rPr>
        <w:t xml:space="preserve">multi-disciplinary </w:t>
      </w:r>
      <w:r w:rsidRPr="008F2408">
        <w:rPr>
          <w:color w:val="auto"/>
          <w:u w:val="single"/>
        </w:rPr>
        <w:t xml:space="preserve">study group is to provide opinion, guidance, and informed objective expertise to the Legislature </w:t>
      </w:r>
      <w:r w:rsidR="00D62925" w:rsidRPr="008F2408">
        <w:rPr>
          <w:color w:val="auto"/>
          <w:u w:val="single"/>
        </w:rPr>
        <w:t>regarding each of the following</w:t>
      </w:r>
      <w:r w:rsidR="00E75312" w:rsidRPr="008F2408">
        <w:rPr>
          <w:color w:val="auto"/>
          <w:u w:val="single"/>
        </w:rPr>
        <w:t xml:space="preserve"> areas:</w:t>
      </w:r>
    </w:p>
    <w:p w14:paraId="070E7BC1" w14:textId="792B512D" w:rsidR="00B55DA2" w:rsidRPr="008F2408" w:rsidRDefault="00E75312" w:rsidP="00FD43CD">
      <w:pPr>
        <w:pStyle w:val="SectionBody"/>
        <w:rPr>
          <w:color w:val="auto"/>
          <w:u w:val="single"/>
        </w:rPr>
      </w:pPr>
      <w:r w:rsidRPr="008F2408">
        <w:rPr>
          <w:color w:val="auto"/>
          <w:u w:val="single"/>
        </w:rPr>
        <w:t>(1)</w:t>
      </w:r>
      <w:r w:rsidR="0034681A" w:rsidRPr="008F2408">
        <w:rPr>
          <w:color w:val="auto"/>
          <w:u w:val="single"/>
        </w:rPr>
        <w:t xml:space="preserve"> </w:t>
      </w:r>
      <w:r w:rsidR="008B48CB" w:rsidRPr="008F2408">
        <w:rPr>
          <w:color w:val="auto"/>
          <w:u w:val="single"/>
        </w:rPr>
        <w:t>The d</w:t>
      </w:r>
      <w:r w:rsidR="003412D3" w:rsidRPr="008F2408">
        <w:rPr>
          <w:color w:val="auto"/>
          <w:u w:val="single"/>
        </w:rPr>
        <w:t>evelop</w:t>
      </w:r>
      <w:r w:rsidR="008B48CB" w:rsidRPr="008F2408">
        <w:rPr>
          <w:color w:val="auto"/>
          <w:u w:val="single"/>
        </w:rPr>
        <w:t>ment</w:t>
      </w:r>
      <w:r w:rsidR="003412D3" w:rsidRPr="008F2408">
        <w:rPr>
          <w:color w:val="auto"/>
          <w:u w:val="single"/>
        </w:rPr>
        <w:t xml:space="preserve"> and implement</w:t>
      </w:r>
      <w:r w:rsidR="008B48CB" w:rsidRPr="008F2408">
        <w:rPr>
          <w:color w:val="auto"/>
          <w:u w:val="single"/>
        </w:rPr>
        <w:t>ation of</w:t>
      </w:r>
      <w:r w:rsidR="00FD43CD" w:rsidRPr="008F2408">
        <w:rPr>
          <w:color w:val="auto"/>
          <w:u w:val="single"/>
        </w:rPr>
        <w:t xml:space="preserve"> </w:t>
      </w:r>
      <w:r w:rsidR="00093B3C" w:rsidRPr="008F2408">
        <w:rPr>
          <w:color w:val="auto"/>
          <w:u w:val="single"/>
        </w:rPr>
        <w:t xml:space="preserve">a </w:t>
      </w:r>
      <w:r w:rsidR="00442CFF" w:rsidRPr="008F2408">
        <w:rPr>
          <w:color w:val="auto"/>
          <w:u w:val="single"/>
        </w:rPr>
        <w:t>S</w:t>
      </w:r>
      <w:r w:rsidR="00FD43CD" w:rsidRPr="008F2408">
        <w:rPr>
          <w:color w:val="auto"/>
          <w:u w:val="single"/>
        </w:rPr>
        <w:t xml:space="preserve">equential </w:t>
      </w:r>
      <w:r w:rsidR="00442CFF" w:rsidRPr="008F2408">
        <w:rPr>
          <w:color w:val="auto"/>
          <w:u w:val="single"/>
        </w:rPr>
        <w:t>I</w:t>
      </w:r>
      <w:r w:rsidR="00FD43CD" w:rsidRPr="008F2408">
        <w:rPr>
          <w:color w:val="auto"/>
          <w:u w:val="single"/>
        </w:rPr>
        <w:t xml:space="preserve">ntercept </w:t>
      </w:r>
      <w:r w:rsidR="00442CFF" w:rsidRPr="008F2408">
        <w:rPr>
          <w:color w:val="auto"/>
          <w:u w:val="single"/>
        </w:rPr>
        <w:t>M</w:t>
      </w:r>
      <w:r w:rsidR="00FD43CD" w:rsidRPr="008F2408">
        <w:rPr>
          <w:color w:val="auto"/>
          <w:u w:val="single"/>
        </w:rPr>
        <w:t xml:space="preserve">odel to divert </w:t>
      </w:r>
      <w:r w:rsidRPr="008F2408">
        <w:rPr>
          <w:color w:val="auto"/>
          <w:u w:val="single"/>
        </w:rPr>
        <w:t xml:space="preserve">adults and juveniles </w:t>
      </w:r>
      <w:r w:rsidR="00FD43CD" w:rsidRPr="008F2408">
        <w:rPr>
          <w:color w:val="auto"/>
          <w:u w:val="single"/>
        </w:rPr>
        <w:t xml:space="preserve">with mental </w:t>
      </w:r>
      <w:r w:rsidR="00DC7362" w:rsidRPr="008F2408">
        <w:rPr>
          <w:color w:val="auto"/>
          <w:u w:val="single"/>
        </w:rPr>
        <w:t>illness</w:t>
      </w:r>
      <w:r w:rsidRPr="008F2408">
        <w:rPr>
          <w:color w:val="auto"/>
          <w:u w:val="single"/>
        </w:rPr>
        <w:t>, developmental disabilities,</w:t>
      </w:r>
      <w:r w:rsidR="00DC7362" w:rsidRPr="008F2408">
        <w:rPr>
          <w:color w:val="auto"/>
          <w:u w:val="single"/>
        </w:rPr>
        <w:t xml:space="preserve"> </w:t>
      </w:r>
      <w:r w:rsidR="00FD43CD" w:rsidRPr="008F2408">
        <w:rPr>
          <w:color w:val="auto"/>
          <w:u w:val="single"/>
        </w:rPr>
        <w:t>and</w:t>
      </w:r>
      <w:r w:rsidR="00DC7362" w:rsidRPr="008F2408">
        <w:rPr>
          <w:color w:val="auto"/>
          <w:u w:val="single"/>
        </w:rPr>
        <w:t>/or</w:t>
      </w:r>
      <w:r w:rsidR="00FD43CD" w:rsidRPr="008F2408">
        <w:rPr>
          <w:color w:val="auto"/>
          <w:u w:val="single"/>
        </w:rPr>
        <w:t xml:space="preserve"> substance use disorders away from the criminal justice system </w:t>
      </w:r>
      <w:r w:rsidR="00093B3C" w:rsidRPr="008F2408">
        <w:rPr>
          <w:color w:val="auto"/>
          <w:u w:val="single"/>
        </w:rPr>
        <w:t xml:space="preserve">and </w:t>
      </w:r>
      <w:r w:rsidR="00FD43CD" w:rsidRPr="008F2408">
        <w:rPr>
          <w:color w:val="auto"/>
          <w:u w:val="single"/>
        </w:rPr>
        <w:t xml:space="preserve">into </w:t>
      </w:r>
      <w:r w:rsidR="00442CFF" w:rsidRPr="008F2408">
        <w:rPr>
          <w:color w:val="auto"/>
          <w:u w:val="single"/>
        </w:rPr>
        <w:t xml:space="preserve">community-based </w:t>
      </w:r>
      <w:r w:rsidR="00FD43CD" w:rsidRPr="008F2408">
        <w:rPr>
          <w:color w:val="auto"/>
          <w:u w:val="single"/>
        </w:rPr>
        <w:t>treatment</w:t>
      </w:r>
      <w:r w:rsidR="002E1CD2" w:rsidRPr="008F2408">
        <w:rPr>
          <w:color w:val="auto"/>
          <w:u w:val="single"/>
        </w:rPr>
        <w:t xml:space="preserve"> or other appropriate settings</w:t>
      </w:r>
      <w:r w:rsidR="00FD43CD" w:rsidRPr="008F2408">
        <w:rPr>
          <w:color w:val="auto"/>
          <w:u w:val="single"/>
        </w:rPr>
        <w:t xml:space="preserve">; </w:t>
      </w:r>
    </w:p>
    <w:p w14:paraId="31D8C3CA" w14:textId="7A0BB2E1" w:rsidR="0037762A" w:rsidRPr="008F2408" w:rsidRDefault="00B55DA2" w:rsidP="00FD43CD">
      <w:pPr>
        <w:pStyle w:val="SectionBody"/>
        <w:rPr>
          <w:color w:val="auto"/>
          <w:u w:val="single"/>
        </w:rPr>
      </w:pPr>
      <w:r w:rsidRPr="008F2408">
        <w:rPr>
          <w:color w:val="auto"/>
          <w:u w:val="single"/>
        </w:rPr>
        <w:t>(2)</w:t>
      </w:r>
      <w:r w:rsidR="0034681A" w:rsidRPr="008F2408">
        <w:rPr>
          <w:color w:val="auto"/>
          <w:u w:val="single"/>
        </w:rPr>
        <w:t xml:space="preserve"> </w:t>
      </w:r>
      <w:r w:rsidR="0037762A" w:rsidRPr="008F2408">
        <w:rPr>
          <w:color w:val="auto"/>
          <w:u w:val="single"/>
        </w:rPr>
        <w:t>The r</w:t>
      </w:r>
      <w:r w:rsidR="00FD43CD" w:rsidRPr="008F2408">
        <w:rPr>
          <w:color w:val="auto"/>
          <w:u w:val="single"/>
        </w:rPr>
        <w:t>eview and recommend</w:t>
      </w:r>
      <w:r w:rsidR="0037762A" w:rsidRPr="008F2408">
        <w:rPr>
          <w:color w:val="auto"/>
          <w:u w:val="single"/>
        </w:rPr>
        <w:t>ation of</w:t>
      </w:r>
      <w:r w:rsidR="00FD43CD" w:rsidRPr="008F2408">
        <w:rPr>
          <w:color w:val="auto"/>
          <w:u w:val="single"/>
        </w:rPr>
        <w:t xml:space="preserve"> standards </w:t>
      </w:r>
      <w:r w:rsidR="00AC529C" w:rsidRPr="008F2408">
        <w:rPr>
          <w:color w:val="auto"/>
          <w:u w:val="single"/>
        </w:rPr>
        <w:t xml:space="preserve">and protocols </w:t>
      </w:r>
      <w:r w:rsidR="00FD43CD" w:rsidRPr="008F2408">
        <w:rPr>
          <w:color w:val="auto"/>
          <w:u w:val="single"/>
        </w:rPr>
        <w:t>for the evaluation</w:t>
      </w:r>
      <w:r w:rsidR="007955BC" w:rsidRPr="008F2408">
        <w:rPr>
          <w:color w:val="auto"/>
          <w:u w:val="single"/>
        </w:rPr>
        <w:t>,</w:t>
      </w:r>
      <w:r w:rsidR="00FD43CD" w:rsidRPr="008F2408">
        <w:rPr>
          <w:color w:val="auto"/>
          <w:u w:val="single"/>
        </w:rPr>
        <w:t xml:space="preserve">  treatment</w:t>
      </w:r>
      <w:r w:rsidR="00AC529C" w:rsidRPr="008F2408">
        <w:rPr>
          <w:color w:val="auto"/>
          <w:u w:val="single"/>
        </w:rPr>
        <w:t>, management, and stabilization</w:t>
      </w:r>
      <w:r w:rsidR="00FD43CD" w:rsidRPr="008F2408">
        <w:rPr>
          <w:color w:val="auto"/>
          <w:u w:val="single"/>
        </w:rPr>
        <w:t xml:space="preserve"> of </w:t>
      </w:r>
      <w:r w:rsidRPr="008F2408">
        <w:rPr>
          <w:color w:val="auto"/>
          <w:u w:val="single"/>
        </w:rPr>
        <w:t xml:space="preserve">adult and juvenile </w:t>
      </w:r>
      <w:r w:rsidR="00FD43CD" w:rsidRPr="008F2408">
        <w:rPr>
          <w:color w:val="auto"/>
          <w:u w:val="single"/>
        </w:rPr>
        <w:t xml:space="preserve">forensic patients; </w:t>
      </w:r>
    </w:p>
    <w:p w14:paraId="1E074793" w14:textId="1BB7DA16" w:rsidR="009F568B" w:rsidRPr="008F2408" w:rsidRDefault="0037762A" w:rsidP="00FD43CD">
      <w:pPr>
        <w:pStyle w:val="SectionBody"/>
        <w:rPr>
          <w:color w:val="auto"/>
          <w:u w:val="single"/>
        </w:rPr>
      </w:pPr>
      <w:r w:rsidRPr="008F2408">
        <w:rPr>
          <w:color w:val="auto"/>
          <w:u w:val="single"/>
        </w:rPr>
        <w:t>(3)</w:t>
      </w:r>
      <w:r w:rsidR="0034681A" w:rsidRPr="008F2408">
        <w:rPr>
          <w:color w:val="auto"/>
          <w:u w:val="single"/>
        </w:rPr>
        <w:t xml:space="preserve"> </w:t>
      </w:r>
      <w:r w:rsidRPr="008F2408">
        <w:rPr>
          <w:color w:val="auto"/>
          <w:u w:val="single"/>
        </w:rPr>
        <w:t xml:space="preserve">The </w:t>
      </w:r>
      <w:r w:rsidR="00FD43CD" w:rsidRPr="008F2408">
        <w:rPr>
          <w:color w:val="auto"/>
          <w:u w:val="single"/>
        </w:rPr>
        <w:t>recommend</w:t>
      </w:r>
      <w:r w:rsidRPr="008F2408">
        <w:rPr>
          <w:color w:val="auto"/>
          <w:u w:val="single"/>
        </w:rPr>
        <w:t>ation of</w:t>
      </w:r>
      <w:r w:rsidR="00FD43CD" w:rsidRPr="008F2408">
        <w:rPr>
          <w:color w:val="auto"/>
          <w:u w:val="single"/>
        </w:rPr>
        <w:t xml:space="preserve"> standards and protocols to promote continuity of care and interventions for </w:t>
      </w:r>
      <w:r w:rsidR="00A50CE4" w:rsidRPr="008F2408">
        <w:rPr>
          <w:color w:val="auto"/>
          <w:u w:val="single"/>
        </w:rPr>
        <w:t xml:space="preserve">adult and juvenile </w:t>
      </w:r>
      <w:r w:rsidR="00FD43CD" w:rsidRPr="008F2408">
        <w:rPr>
          <w:color w:val="auto"/>
          <w:u w:val="single"/>
        </w:rPr>
        <w:t xml:space="preserve">forensic patients and inmates released from correctional facilities; </w:t>
      </w:r>
    </w:p>
    <w:p w14:paraId="74E2B804" w14:textId="7788E317" w:rsidR="00AB5F7F" w:rsidRPr="008F2408" w:rsidRDefault="009F568B" w:rsidP="00FD43CD">
      <w:pPr>
        <w:pStyle w:val="SectionBody"/>
        <w:rPr>
          <w:color w:val="auto"/>
          <w:u w:val="single"/>
        </w:rPr>
      </w:pPr>
      <w:r w:rsidRPr="008F2408">
        <w:rPr>
          <w:color w:val="auto"/>
          <w:u w:val="single"/>
        </w:rPr>
        <w:t>(4)</w:t>
      </w:r>
      <w:r w:rsidR="0034681A" w:rsidRPr="008F2408">
        <w:rPr>
          <w:color w:val="auto"/>
          <w:u w:val="single"/>
        </w:rPr>
        <w:t xml:space="preserve"> </w:t>
      </w:r>
      <w:r w:rsidRPr="008F2408">
        <w:rPr>
          <w:color w:val="auto"/>
          <w:u w:val="single"/>
        </w:rPr>
        <w:t xml:space="preserve">The </w:t>
      </w:r>
      <w:r w:rsidR="00FD43CD" w:rsidRPr="008F2408">
        <w:rPr>
          <w:color w:val="auto"/>
          <w:u w:val="single"/>
        </w:rPr>
        <w:t>recommend</w:t>
      </w:r>
      <w:r w:rsidRPr="008F2408">
        <w:rPr>
          <w:color w:val="auto"/>
          <w:u w:val="single"/>
        </w:rPr>
        <w:t>ation of</w:t>
      </w:r>
      <w:r w:rsidR="00FD43CD" w:rsidRPr="008F2408">
        <w:rPr>
          <w:color w:val="auto"/>
          <w:u w:val="single"/>
        </w:rPr>
        <w:t xml:space="preserve"> a model to </w:t>
      </w:r>
      <w:r w:rsidR="00282D03" w:rsidRPr="008F2408">
        <w:rPr>
          <w:color w:val="auto"/>
          <w:u w:val="single"/>
        </w:rPr>
        <w:t>coordinate</w:t>
      </w:r>
      <w:r w:rsidR="00FD43CD" w:rsidRPr="008F2408">
        <w:rPr>
          <w:color w:val="auto"/>
          <w:u w:val="single"/>
        </w:rPr>
        <w:t xml:space="preserve"> services </w:t>
      </w:r>
      <w:r w:rsidR="00BF109B" w:rsidRPr="008F2408">
        <w:rPr>
          <w:color w:val="auto"/>
          <w:u w:val="single"/>
        </w:rPr>
        <w:t xml:space="preserve">and interventions </w:t>
      </w:r>
      <w:r w:rsidR="00FD43CD" w:rsidRPr="008F2408">
        <w:rPr>
          <w:color w:val="auto"/>
          <w:u w:val="single"/>
        </w:rPr>
        <w:t>among the Department of Health and Human Resources, the Division of Corrections and Rehabilitation, the Division of Rehabilitation Services</w:t>
      </w:r>
      <w:r w:rsidR="00A64AC6" w:rsidRPr="008F2408">
        <w:rPr>
          <w:color w:val="auto"/>
          <w:u w:val="single"/>
        </w:rPr>
        <w:t>, behavioral healthcare providers,</w:t>
      </w:r>
      <w:r w:rsidR="00FD43CD" w:rsidRPr="008F2408">
        <w:rPr>
          <w:color w:val="auto"/>
          <w:u w:val="single"/>
        </w:rPr>
        <w:t xml:space="preserve"> </w:t>
      </w:r>
      <w:r w:rsidR="00093B3C" w:rsidRPr="008F2408">
        <w:rPr>
          <w:color w:val="auto"/>
          <w:u w:val="single"/>
        </w:rPr>
        <w:t xml:space="preserve">law enforcement, </w:t>
      </w:r>
      <w:r w:rsidR="00A64AC6" w:rsidRPr="008F2408">
        <w:rPr>
          <w:color w:val="auto"/>
          <w:u w:val="single"/>
        </w:rPr>
        <w:t xml:space="preserve">and the court system </w:t>
      </w:r>
      <w:r w:rsidR="001A546D" w:rsidRPr="008F2408">
        <w:rPr>
          <w:color w:val="auto"/>
          <w:u w:val="single"/>
        </w:rPr>
        <w:t>to</w:t>
      </w:r>
      <w:r w:rsidR="00093B3C" w:rsidRPr="008F2408">
        <w:rPr>
          <w:color w:val="auto"/>
          <w:u w:val="single"/>
        </w:rPr>
        <w:t xml:space="preserve"> </w:t>
      </w:r>
      <w:r w:rsidR="00FD43CD" w:rsidRPr="008F2408">
        <w:rPr>
          <w:color w:val="auto"/>
          <w:u w:val="single"/>
        </w:rPr>
        <w:t xml:space="preserve">facilitate the proper </w:t>
      </w:r>
      <w:r w:rsidR="00093B3C" w:rsidRPr="008F2408">
        <w:rPr>
          <w:color w:val="auto"/>
          <w:u w:val="single"/>
        </w:rPr>
        <w:t>diversion</w:t>
      </w:r>
      <w:r w:rsidR="000B4981" w:rsidRPr="008F2408">
        <w:rPr>
          <w:color w:val="auto"/>
          <w:u w:val="single"/>
        </w:rPr>
        <w:t xml:space="preserve">, </w:t>
      </w:r>
      <w:r w:rsidR="00483EE3" w:rsidRPr="008F2408">
        <w:rPr>
          <w:color w:val="auto"/>
          <w:u w:val="single"/>
        </w:rPr>
        <w:t xml:space="preserve">identification, evaluation, </w:t>
      </w:r>
      <w:r w:rsidR="000B4981" w:rsidRPr="008F2408">
        <w:rPr>
          <w:color w:val="auto"/>
          <w:u w:val="single"/>
        </w:rPr>
        <w:t>assessment, management, and placement</w:t>
      </w:r>
      <w:r w:rsidR="00093B3C" w:rsidRPr="008F2408">
        <w:rPr>
          <w:color w:val="auto"/>
          <w:u w:val="single"/>
        </w:rPr>
        <w:t xml:space="preserve"> </w:t>
      </w:r>
      <w:r w:rsidR="00FD43CD" w:rsidRPr="008F2408">
        <w:rPr>
          <w:color w:val="auto"/>
          <w:u w:val="single"/>
        </w:rPr>
        <w:t xml:space="preserve">of </w:t>
      </w:r>
      <w:r w:rsidR="00C20061" w:rsidRPr="008F2408">
        <w:rPr>
          <w:color w:val="auto"/>
          <w:u w:val="single"/>
        </w:rPr>
        <w:t xml:space="preserve">adults and juveniles </w:t>
      </w:r>
      <w:r w:rsidR="00EA0E89" w:rsidRPr="008F2408">
        <w:rPr>
          <w:color w:val="auto"/>
          <w:u w:val="single"/>
        </w:rPr>
        <w:t xml:space="preserve">who suffer from mental illness, a development disability, and/or </w:t>
      </w:r>
      <w:r w:rsidR="00282D03" w:rsidRPr="008F2408">
        <w:rPr>
          <w:color w:val="auto"/>
          <w:u w:val="single"/>
        </w:rPr>
        <w:t xml:space="preserve">substance use disorder </w:t>
      </w:r>
      <w:r w:rsidR="00FD43CD" w:rsidRPr="008F2408">
        <w:rPr>
          <w:color w:val="auto"/>
          <w:u w:val="single"/>
        </w:rPr>
        <w:t xml:space="preserve"> to ensure public safety</w:t>
      </w:r>
      <w:r w:rsidR="00D65603" w:rsidRPr="008F2408">
        <w:rPr>
          <w:color w:val="auto"/>
          <w:u w:val="single"/>
        </w:rPr>
        <w:t xml:space="preserve"> and </w:t>
      </w:r>
      <w:r w:rsidR="00BF31B3" w:rsidRPr="008F2408">
        <w:rPr>
          <w:color w:val="auto"/>
          <w:u w:val="single"/>
        </w:rPr>
        <w:t xml:space="preserve">the </w:t>
      </w:r>
      <w:r w:rsidR="00D65603" w:rsidRPr="008F2408">
        <w:rPr>
          <w:color w:val="auto"/>
          <w:u w:val="single"/>
        </w:rPr>
        <w:t>effective clinical management</w:t>
      </w:r>
      <w:r w:rsidR="005F16E5" w:rsidRPr="008F2408">
        <w:rPr>
          <w:color w:val="auto"/>
          <w:u w:val="single"/>
        </w:rPr>
        <w:t xml:space="preserve"> of such persons</w:t>
      </w:r>
      <w:r w:rsidR="00AB5F7F" w:rsidRPr="008F2408">
        <w:rPr>
          <w:color w:val="auto"/>
          <w:u w:val="single"/>
        </w:rPr>
        <w:t>;</w:t>
      </w:r>
    </w:p>
    <w:p w14:paraId="2AF8C397" w14:textId="3B4DCAD8" w:rsidR="00BF31B3" w:rsidRPr="008F2408" w:rsidRDefault="00AB5F7F" w:rsidP="00FD43CD">
      <w:pPr>
        <w:pStyle w:val="SectionBody"/>
        <w:rPr>
          <w:color w:val="auto"/>
          <w:u w:val="single"/>
        </w:rPr>
      </w:pPr>
      <w:r w:rsidRPr="008F2408">
        <w:rPr>
          <w:color w:val="auto"/>
          <w:u w:val="single"/>
        </w:rPr>
        <w:t>(5)</w:t>
      </w:r>
      <w:r w:rsidR="0034681A" w:rsidRPr="008F2408">
        <w:rPr>
          <w:color w:val="auto"/>
          <w:u w:val="single"/>
        </w:rPr>
        <w:t xml:space="preserve"> </w:t>
      </w:r>
      <w:r w:rsidRPr="008F2408">
        <w:rPr>
          <w:color w:val="auto"/>
          <w:u w:val="single"/>
        </w:rPr>
        <w:t xml:space="preserve">The identification of potential funding </w:t>
      </w:r>
      <w:r w:rsidR="00BF31B3" w:rsidRPr="008F2408">
        <w:rPr>
          <w:color w:val="auto"/>
          <w:u w:val="single"/>
        </w:rPr>
        <w:t xml:space="preserve">sources </w:t>
      </w:r>
      <w:r w:rsidR="00442DC3" w:rsidRPr="008F2408">
        <w:rPr>
          <w:color w:val="auto"/>
          <w:u w:val="single"/>
        </w:rPr>
        <w:t xml:space="preserve">and the scope of resources needed </w:t>
      </w:r>
      <w:r w:rsidRPr="008F2408">
        <w:rPr>
          <w:color w:val="auto"/>
          <w:u w:val="single"/>
        </w:rPr>
        <w:t xml:space="preserve">for </w:t>
      </w:r>
      <w:r w:rsidR="00442DC3" w:rsidRPr="008F2408">
        <w:rPr>
          <w:color w:val="auto"/>
          <w:u w:val="single"/>
        </w:rPr>
        <w:t>the implementation of</w:t>
      </w:r>
      <w:r w:rsidR="007973D3" w:rsidRPr="008F2408">
        <w:rPr>
          <w:color w:val="auto"/>
          <w:u w:val="single"/>
        </w:rPr>
        <w:t xml:space="preserve"> the study group’s recommendations</w:t>
      </w:r>
      <w:r w:rsidR="00BF31B3" w:rsidRPr="008F2408">
        <w:rPr>
          <w:color w:val="auto"/>
          <w:u w:val="single"/>
        </w:rPr>
        <w:t>: and</w:t>
      </w:r>
    </w:p>
    <w:p w14:paraId="483E6037" w14:textId="6FCA60C6" w:rsidR="00FD43CD" w:rsidRPr="008F2408" w:rsidRDefault="00BF31B3" w:rsidP="00FD43CD">
      <w:pPr>
        <w:pStyle w:val="SectionBody"/>
        <w:rPr>
          <w:color w:val="auto"/>
          <w:u w:val="single"/>
        </w:rPr>
      </w:pPr>
      <w:r w:rsidRPr="008F2408">
        <w:rPr>
          <w:color w:val="auto"/>
          <w:u w:val="single"/>
        </w:rPr>
        <w:t>(6)</w:t>
      </w:r>
      <w:r w:rsidR="0034681A" w:rsidRPr="008F2408">
        <w:rPr>
          <w:color w:val="auto"/>
          <w:u w:val="single"/>
        </w:rPr>
        <w:t xml:space="preserve"> </w:t>
      </w:r>
      <w:r w:rsidR="008410F1" w:rsidRPr="008F2408">
        <w:rPr>
          <w:color w:val="auto"/>
          <w:u w:val="single"/>
        </w:rPr>
        <w:t xml:space="preserve">Such other </w:t>
      </w:r>
      <w:r w:rsidR="006E7DBA" w:rsidRPr="008F2408">
        <w:rPr>
          <w:color w:val="auto"/>
          <w:u w:val="single"/>
        </w:rPr>
        <w:t xml:space="preserve">issues </w:t>
      </w:r>
      <w:r w:rsidR="008410F1" w:rsidRPr="008F2408">
        <w:rPr>
          <w:color w:val="auto"/>
          <w:u w:val="single"/>
        </w:rPr>
        <w:t>related to addressing the Legislature’s findings.</w:t>
      </w:r>
    </w:p>
    <w:p w14:paraId="1BFDFB92" w14:textId="2AE4F0AA" w:rsidR="00FD43CD" w:rsidRPr="008F2408" w:rsidRDefault="00FD43CD" w:rsidP="00FD43CD">
      <w:pPr>
        <w:pStyle w:val="SectionBody"/>
        <w:rPr>
          <w:color w:val="auto"/>
          <w:u w:val="single"/>
        </w:rPr>
      </w:pPr>
      <w:r w:rsidRPr="008F2408">
        <w:rPr>
          <w:color w:val="auto"/>
          <w:u w:val="single"/>
        </w:rPr>
        <w:t>(d)</w:t>
      </w:r>
      <w:r w:rsidR="0034681A" w:rsidRPr="008F2408">
        <w:rPr>
          <w:color w:val="auto"/>
          <w:u w:val="single"/>
        </w:rPr>
        <w:t xml:space="preserve"> </w:t>
      </w:r>
      <w:r w:rsidRPr="008F2408">
        <w:rPr>
          <w:color w:val="auto"/>
          <w:u w:val="single"/>
        </w:rPr>
        <w:t xml:space="preserve">The provisions of §6-9A-1 </w:t>
      </w:r>
      <w:r w:rsidRPr="008F2408">
        <w:rPr>
          <w:i/>
          <w:iCs/>
          <w:color w:val="auto"/>
          <w:u w:val="single"/>
        </w:rPr>
        <w:t>et seq</w:t>
      </w:r>
      <w:r w:rsidRPr="008F2408">
        <w:rPr>
          <w:color w:val="auto"/>
          <w:u w:val="single"/>
        </w:rPr>
        <w:t xml:space="preserve">. and §29B-1-1 </w:t>
      </w:r>
      <w:r w:rsidRPr="008F2408">
        <w:rPr>
          <w:i/>
          <w:iCs/>
          <w:color w:val="auto"/>
          <w:u w:val="single"/>
        </w:rPr>
        <w:t>et seq</w:t>
      </w:r>
      <w:r w:rsidRPr="008F2408">
        <w:rPr>
          <w:color w:val="auto"/>
          <w:u w:val="single"/>
        </w:rPr>
        <w:t>. of this code are inapplicable to the operation of the study group.</w:t>
      </w:r>
    </w:p>
    <w:p w14:paraId="174D421B" w14:textId="0E052269" w:rsidR="00205481" w:rsidRPr="008F2408" w:rsidRDefault="00FD43CD" w:rsidP="00FD43CD">
      <w:pPr>
        <w:pStyle w:val="SectionBody"/>
        <w:rPr>
          <w:color w:val="auto"/>
          <w:u w:val="single"/>
        </w:rPr>
      </w:pPr>
      <w:r w:rsidRPr="008F2408">
        <w:rPr>
          <w:color w:val="auto"/>
          <w:u w:val="single"/>
        </w:rPr>
        <w:t>(e)</w:t>
      </w:r>
      <w:r w:rsidR="0034681A" w:rsidRPr="008F2408">
        <w:rPr>
          <w:color w:val="auto"/>
          <w:u w:val="single"/>
        </w:rPr>
        <w:t xml:space="preserve"> </w:t>
      </w:r>
      <w:r w:rsidRPr="008F2408">
        <w:rPr>
          <w:color w:val="auto"/>
          <w:u w:val="single"/>
        </w:rPr>
        <w:t xml:space="preserve">The written recommendations of the study group shall be submitted to the President </w:t>
      </w:r>
      <w:r w:rsidRPr="008F2408">
        <w:rPr>
          <w:color w:val="auto"/>
          <w:u w:val="single"/>
        </w:rPr>
        <w:lastRenderedPageBreak/>
        <w:t>of the Senate and the Speaker of the House of Delegates on or before September 30, 2023.</w:t>
      </w:r>
    </w:p>
    <w:p w14:paraId="4B7252BE" w14:textId="418EA59F" w:rsidR="006865E9" w:rsidRPr="008F2408" w:rsidRDefault="00CF1DCA" w:rsidP="00CC1F3B">
      <w:pPr>
        <w:pStyle w:val="Note"/>
        <w:rPr>
          <w:color w:val="auto"/>
        </w:rPr>
      </w:pPr>
      <w:r w:rsidRPr="008F2408">
        <w:rPr>
          <w:color w:val="auto"/>
        </w:rPr>
        <w:t>NOTE: The</w:t>
      </w:r>
      <w:r w:rsidR="006865E9" w:rsidRPr="008F2408">
        <w:rPr>
          <w:color w:val="auto"/>
        </w:rPr>
        <w:t xml:space="preserve"> purpose of this bill is to</w:t>
      </w:r>
      <w:r w:rsidR="00613463" w:rsidRPr="008F2408">
        <w:rPr>
          <w:color w:val="auto"/>
        </w:rPr>
        <w:t xml:space="preserve"> create a multi-disciplinary study group to make recommendations regarding the diversion of persons with disabilities from the criminal justice system. The bill promotes appropriate interventions and placements for inmates and persons with disabilities. Finally, the bill develops a plan to coordinate care, treatment, and placement for persons with disabilities in the criminal justice system and in the community.</w:t>
      </w:r>
    </w:p>
    <w:p w14:paraId="7BDD142B" w14:textId="77777777" w:rsidR="006865E9" w:rsidRPr="008F2408" w:rsidRDefault="00AE48A0" w:rsidP="00CC1F3B">
      <w:pPr>
        <w:pStyle w:val="Note"/>
        <w:rPr>
          <w:color w:val="auto"/>
        </w:rPr>
      </w:pPr>
      <w:r w:rsidRPr="008F2408">
        <w:rPr>
          <w:color w:val="auto"/>
        </w:rPr>
        <w:t>Strike-throughs indicate language that would be stricken from a heading or the present law and underscoring indicates new language that would be added.</w:t>
      </w:r>
    </w:p>
    <w:sectPr w:rsidR="006865E9" w:rsidRPr="008F2408" w:rsidSect="00137EF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5BC1" w14:textId="77777777" w:rsidR="00F86FCA" w:rsidRPr="00B844FE" w:rsidRDefault="00F86FCA" w:rsidP="00B844FE">
      <w:r>
        <w:separator/>
      </w:r>
    </w:p>
  </w:endnote>
  <w:endnote w:type="continuationSeparator" w:id="0">
    <w:p w14:paraId="774B4737" w14:textId="77777777" w:rsidR="00F86FCA" w:rsidRPr="00B844FE" w:rsidRDefault="00F86F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094739"/>
      <w:docPartObj>
        <w:docPartGallery w:val="Page Numbers (Bottom of Page)"/>
        <w:docPartUnique/>
      </w:docPartObj>
    </w:sdtPr>
    <w:sdtEndPr/>
    <w:sdtContent>
      <w:p w14:paraId="4294D086" w14:textId="77777777" w:rsidR="009E1F13" w:rsidRPr="00B844FE" w:rsidRDefault="009E1F1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21084F6" w14:textId="77777777" w:rsidR="009E1F13" w:rsidRDefault="009E1F1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973007"/>
      <w:docPartObj>
        <w:docPartGallery w:val="Page Numbers (Bottom of Page)"/>
        <w:docPartUnique/>
      </w:docPartObj>
    </w:sdtPr>
    <w:sdtEndPr>
      <w:rPr>
        <w:noProof/>
      </w:rPr>
    </w:sdtEndPr>
    <w:sdtContent>
      <w:p w14:paraId="0C12A6E6" w14:textId="77777777" w:rsidR="009E1F13" w:rsidRDefault="009E1F1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97B8" w14:textId="77777777" w:rsidR="00F86FCA" w:rsidRPr="00B844FE" w:rsidRDefault="00F86FCA" w:rsidP="00B844FE">
      <w:r>
        <w:separator/>
      </w:r>
    </w:p>
  </w:footnote>
  <w:footnote w:type="continuationSeparator" w:id="0">
    <w:p w14:paraId="032E57EA" w14:textId="77777777" w:rsidR="00F86FCA" w:rsidRPr="00B844FE" w:rsidRDefault="00F86F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1906" w14:textId="77777777" w:rsidR="009E1F13" w:rsidRPr="00B844FE" w:rsidRDefault="00E11F10">
    <w:pPr>
      <w:pStyle w:val="Header"/>
    </w:pPr>
    <w:sdt>
      <w:sdtPr>
        <w:id w:val="-61792386"/>
        <w:placeholder>
          <w:docPart w:val="A9FBFB6FBB8E483CB69780CB519188BB"/>
        </w:placeholder>
        <w:temporary/>
        <w:showingPlcHdr/>
        <w15:appearance w15:val="hidden"/>
      </w:sdtPr>
      <w:sdtEndPr/>
      <w:sdtContent>
        <w:r w:rsidR="009E1F13" w:rsidRPr="00B844FE">
          <w:t>[Type here]</w:t>
        </w:r>
      </w:sdtContent>
    </w:sdt>
    <w:r w:rsidR="009E1F13" w:rsidRPr="00B844FE">
      <w:ptab w:relativeTo="margin" w:alignment="left" w:leader="none"/>
    </w:r>
    <w:sdt>
      <w:sdtPr>
        <w:id w:val="2140759196"/>
        <w:placeholder>
          <w:docPart w:val="A9FBFB6FBB8E483CB69780CB519188BB"/>
        </w:placeholder>
        <w:temporary/>
        <w:showingPlcHdr/>
        <w15:appearance w15:val="hidden"/>
      </w:sdtPr>
      <w:sdtEndPr/>
      <w:sdtContent>
        <w:r w:rsidR="009E1F1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234E" w14:textId="1E8F7930" w:rsidR="009E1F13" w:rsidRPr="00C33014" w:rsidRDefault="00E11F10" w:rsidP="000573A9">
    <w:pPr>
      <w:pStyle w:val="HeaderStyle"/>
    </w:pPr>
    <w:sdt>
      <w:sdtPr>
        <w:tag w:val="BNumWH"/>
        <w:id w:val="157044248"/>
        <w:text/>
      </w:sdtPr>
      <w:sdtEndPr/>
      <w:sdtContent>
        <w:r w:rsidR="0034681A">
          <w:t>Intr</w:t>
        </w:r>
        <w:r w:rsidR="002E6E22">
          <w:t xml:space="preserve"> </w:t>
        </w:r>
        <w:r w:rsidR="0034681A">
          <w:t>SB</w:t>
        </w:r>
        <w:r w:rsidR="002E6E22">
          <w:t xml:space="preserve"> 232</w:t>
        </w:r>
      </w:sdtContent>
    </w:sdt>
    <w:r w:rsidR="009E1F13">
      <w:t xml:space="preserve"> </w:t>
    </w:r>
    <w:r w:rsidR="009E1F13" w:rsidRPr="002A0269">
      <w:ptab w:relativeTo="margin" w:alignment="center" w:leader="none"/>
    </w:r>
    <w:r w:rsidR="009E1F13">
      <w:tab/>
    </w:r>
    <w:sdt>
      <w:sdtPr>
        <w:alias w:val="CBD Number"/>
        <w:tag w:val="CBD Number"/>
        <w:id w:val="1101538842"/>
        <w:text/>
      </w:sdtPr>
      <w:sdtEndPr/>
      <w:sdtContent>
        <w:r w:rsidR="0034681A">
          <w:t>2023R2709</w:t>
        </w:r>
      </w:sdtContent>
    </w:sdt>
  </w:p>
  <w:p w14:paraId="03D12DC6" w14:textId="77777777" w:rsidR="009E1F13" w:rsidRPr="00C33014" w:rsidRDefault="009E1F1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7604" w14:textId="0BC5EA38" w:rsidR="009E1F13" w:rsidRPr="002A0269" w:rsidRDefault="00E11F10" w:rsidP="00CC1F3B">
    <w:pPr>
      <w:pStyle w:val="HeaderStyle"/>
    </w:pPr>
    <w:sdt>
      <w:sdtPr>
        <w:tag w:val="BNumWH"/>
        <w:id w:val="935562249"/>
        <w:showingPlcHdr/>
        <w:text/>
      </w:sdtPr>
      <w:sdtEndPr/>
      <w:sdtContent/>
    </w:sdt>
    <w:r w:rsidR="009E1F13">
      <w:t xml:space="preserve"> </w:t>
    </w:r>
    <w:r w:rsidR="009E1F13" w:rsidRPr="002A0269">
      <w:ptab w:relativeTo="margin" w:alignment="center" w:leader="none"/>
    </w:r>
    <w:r w:rsidR="009E1F13">
      <w:tab/>
    </w:r>
    <w:sdt>
      <w:sdtPr>
        <w:alias w:val="CBD Number"/>
        <w:tag w:val="CBD Number"/>
        <w:id w:val="-1622610052"/>
        <w:showingPlcHdr/>
        <w:text/>
      </w:sdtPr>
      <w:sdtEndPr/>
      <w:sdtContent>
        <w:r w:rsidR="0034681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29"/>
    <w:rsid w:val="0000326E"/>
    <w:rsid w:val="0000526A"/>
    <w:rsid w:val="00040644"/>
    <w:rsid w:val="0005165C"/>
    <w:rsid w:val="000573A9"/>
    <w:rsid w:val="00085D22"/>
    <w:rsid w:val="00093AB0"/>
    <w:rsid w:val="00093B3C"/>
    <w:rsid w:val="00096202"/>
    <w:rsid w:val="000B4981"/>
    <w:rsid w:val="000C5C77"/>
    <w:rsid w:val="000E3912"/>
    <w:rsid w:val="000F7837"/>
    <w:rsid w:val="0010070F"/>
    <w:rsid w:val="0012777D"/>
    <w:rsid w:val="00137EF3"/>
    <w:rsid w:val="0015112E"/>
    <w:rsid w:val="001552E7"/>
    <w:rsid w:val="001566B4"/>
    <w:rsid w:val="00163343"/>
    <w:rsid w:val="001A546D"/>
    <w:rsid w:val="001A66B7"/>
    <w:rsid w:val="001B68EE"/>
    <w:rsid w:val="001B7ACB"/>
    <w:rsid w:val="001C279E"/>
    <w:rsid w:val="001D459E"/>
    <w:rsid w:val="00205481"/>
    <w:rsid w:val="00215F03"/>
    <w:rsid w:val="00220A76"/>
    <w:rsid w:val="0022348D"/>
    <w:rsid w:val="002411E6"/>
    <w:rsid w:val="002515AC"/>
    <w:rsid w:val="00261CD6"/>
    <w:rsid w:val="0027011C"/>
    <w:rsid w:val="00274200"/>
    <w:rsid w:val="00275740"/>
    <w:rsid w:val="00282D03"/>
    <w:rsid w:val="0029406F"/>
    <w:rsid w:val="002A0269"/>
    <w:rsid w:val="002B22BF"/>
    <w:rsid w:val="002D6637"/>
    <w:rsid w:val="002E1CD2"/>
    <w:rsid w:val="002E63E7"/>
    <w:rsid w:val="002E6E22"/>
    <w:rsid w:val="00303684"/>
    <w:rsid w:val="003143F5"/>
    <w:rsid w:val="00314854"/>
    <w:rsid w:val="003412D3"/>
    <w:rsid w:val="0034681A"/>
    <w:rsid w:val="003542B4"/>
    <w:rsid w:val="00366140"/>
    <w:rsid w:val="00366613"/>
    <w:rsid w:val="0037762A"/>
    <w:rsid w:val="00394191"/>
    <w:rsid w:val="003A7978"/>
    <w:rsid w:val="003C191B"/>
    <w:rsid w:val="003C45AA"/>
    <w:rsid w:val="003C51CD"/>
    <w:rsid w:val="003C6034"/>
    <w:rsid w:val="003D4A0B"/>
    <w:rsid w:val="003F09DB"/>
    <w:rsid w:val="00400B5C"/>
    <w:rsid w:val="00433CF5"/>
    <w:rsid w:val="004368E0"/>
    <w:rsid w:val="00442CFF"/>
    <w:rsid w:val="00442DC3"/>
    <w:rsid w:val="00453B4B"/>
    <w:rsid w:val="00483EE3"/>
    <w:rsid w:val="004C13DD"/>
    <w:rsid w:val="004D3ABE"/>
    <w:rsid w:val="004D755A"/>
    <w:rsid w:val="004E3441"/>
    <w:rsid w:val="004F47D8"/>
    <w:rsid w:val="00500579"/>
    <w:rsid w:val="0055133B"/>
    <w:rsid w:val="00551F99"/>
    <w:rsid w:val="00592200"/>
    <w:rsid w:val="005941C1"/>
    <w:rsid w:val="005A5366"/>
    <w:rsid w:val="005F16E5"/>
    <w:rsid w:val="00613463"/>
    <w:rsid w:val="0062250A"/>
    <w:rsid w:val="006369EB"/>
    <w:rsid w:val="00637E73"/>
    <w:rsid w:val="00654CA6"/>
    <w:rsid w:val="006714BF"/>
    <w:rsid w:val="006865E9"/>
    <w:rsid w:val="00686E9A"/>
    <w:rsid w:val="00691F3E"/>
    <w:rsid w:val="00694976"/>
    <w:rsid w:val="00694BFB"/>
    <w:rsid w:val="006A106B"/>
    <w:rsid w:val="006A604F"/>
    <w:rsid w:val="006C523D"/>
    <w:rsid w:val="006D4036"/>
    <w:rsid w:val="006E7DBA"/>
    <w:rsid w:val="00701D4D"/>
    <w:rsid w:val="00711324"/>
    <w:rsid w:val="00752338"/>
    <w:rsid w:val="0075565A"/>
    <w:rsid w:val="007955BC"/>
    <w:rsid w:val="007973D3"/>
    <w:rsid w:val="00797D0C"/>
    <w:rsid w:val="007A5259"/>
    <w:rsid w:val="007A7081"/>
    <w:rsid w:val="007F1CF5"/>
    <w:rsid w:val="00834EDE"/>
    <w:rsid w:val="008410F1"/>
    <w:rsid w:val="008736AA"/>
    <w:rsid w:val="008A7AA5"/>
    <w:rsid w:val="008B48CB"/>
    <w:rsid w:val="008C4A0D"/>
    <w:rsid w:val="008D275D"/>
    <w:rsid w:val="008E3D27"/>
    <w:rsid w:val="008F05A2"/>
    <w:rsid w:val="008F2408"/>
    <w:rsid w:val="00913624"/>
    <w:rsid w:val="009204AE"/>
    <w:rsid w:val="009363D1"/>
    <w:rsid w:val="00973C5F"/>
    <w:rsid w:val="00980327"/>
    <w:rsid w:val="00986478"/>
    <w:rsid w:val="0098701E"/>
    <w:rsid w:val="009B5557"/>
    <w:rsid w:val="009C2829"/>
    <w:rsid w:val="009C2901"/>
    <w:rsid w:val="009E1F13"/>
    <w:rsid w:val="009F1067"/>
    <w:rsid w:val="009F568B"/>
    <w:rsid w:val="009F786B"/>
    <w:rsid w:val="00A10586"/>
    <w:rsid w:val="00A31E01"/>
    <w:rsid w:val="00A332C8"/>
    <w:rsid w:val="00A43E53"/>
    <w:rsid w:val="00A50CE4"/>
    <w:rsid w:val="00A527AD"/>
    <w:rsid w:val="00A64AC6"/>
    <w:rsid w:val="00A718CF"/>
    <w:rsid w:val="00A75111"/>
    <w:rsid w:val="00AB5F7F"/>
    <w:rsid w:val="00AC529C"/>
    <w:rsid w:val="00AE48A0"/>
    <w:rsid w:val="00AE61BE"/>
    <w:rsid w:val="00B01FFC"/>
    <w:rsid w:val="00B1086D"/>
    <w:rsid w:val="00B12CD0"/>
    <w:rsid w:val="00B16F25"/>
    <w:rsid w:val="00B24422"/>
    <w:rsid w:val="00B33BE1"/>
    <w:rsid w:val="00B55DA2"/>
    <w:rsid w:val="00B66B81"/>
    <w:rsid w:val="00B71E6F"/>
    <w:rsid w:val="00B80C20"/>
    <w:rsid w:val="00B844FE"/>
    <w:rsid w:val="00B86B4F"/>
    <w:rsid w:val="00BA1F84"/>
    <w:rsid w:val="00BC562B"/>
    <w:rsid w:val="00BF109B"/>
    <w:rsid w:val="00BF2932"/>
    <w:rsid w:val="00BF31B3"/>
    <w:rsid w:val="00C20061"/>
    <w:rsid w:val="00C32669"/>
    <w:rsid w:val="00C33014"/>
    <w:rsid w:val="00C33434"/>
    <w:rsid w:val="00C34869"/>
    <w:rsid w:val="00C42EB6"/>
    <w:rsid w:val="00C63E6E"/>
    <w:rsid w:val="00C85096"/>
    <w:rsid w:val="00C87BB3"/>
    <w:rsid w:val="00C914A1"/>
    <w:rsid w:val="00CB03EC"/>
    <w:rsid w:val="00CB20EF"/>
    <w:rsid w:val="00CC1F3B"/>
    <w:rsid w:val="00CC31BB"/>
    <w:rsid w:val="00CD12CB"/>
    <w:rsid w:val="00CD36CF"/>
    <w:rsid w:val="00CF1DCA"/>
    <w:rsid w:val="00CF6D11"/>
    <w:rsid w:val="00D17ED2"/>
    <w:rsid w:val="00D21AAA"/>
    <w:rsid w:val="00D579FC"/>
    <w:rsid w:val="00D62925"/>
    <w:rsid w:val="00D65603"/>
    <w:rsid w:val="00D81C16"/>
    <w:rsid w:val="00D85117"/>
    <w:rsid w:val="00D903DB"/>
    <w:rsid w:val="00D960DB"/>
    <w:rsid w:val="00DA724C"/>
    <w:rsid w:val="00DB62BB"/>
    <w:rsid w:val="00DC1664"/>
    <w:rsid w:val="00DC7362"/>
    <w:rsid w:val="00DE464A"/>
    <w:rsid w:val="00DE526B"/>
    <w:rsid w:val="00DF199D"/>
    <w:rsid w:val="00E01542"/>
    <w:rsid w:val="00E11F10"/>
    <w:rsid w:val="00E16146"/>
    <w:rsid w:val="00E3465B"/>
    <w:rsid w:val="00E365F1"/>
    <w:rsid w:val="00E4697F"/>
    <w:rsid w:val="00E62F48"/>
    <w:rsid w:val="00E74FD9"/>
    <w:rsid w:val="00E75312"/>
    <w:rsid w:val="00E80A7C"/>
    <w:rsid w:val="00E831B3"/>
    <w:rsid w:val="00E95FBC"/>
    <w:rsid w:val="00EA0E89"/>
    <w:rsid w:val="00EC5E63"/>
    <w:rsid w:val="00EE2170"/>
    <w:rsid w:val="00EE70CB"/>
    <w:rsid w:val="00F12CD3"/>
    <w:rsid w:val="00F202BC"/>
    <w:rsid w:val="00F41CA2"/>
    <w:rsid w:val="00F443C0"/>
    <w:rsid w:val="00F62EFB"/>
    <w:rsid w:val="00F853F9"/>
    <w:rsid w:val="00F86FCA"/>
    <w:rsid w:val="00F939A4"/>
    <w:rsid w:val="00F939FA"/>
    <w:rsid w:val="00FA7B09"/>
    <w:rsid w:val="00FB62EF"/>
    <w:rsid w:val="00FD43CD"/>
    <w:rsid w:val="00FD5B51"/>
    <w:rsid w:val="00FE067E"/>
    <w:rsid w:val="00FE208F"/>
    <w:rsid w:val="00FE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9040C"/>
  <w15:chartTrackingRefBased/>
  <w15:docId w15:val="{D686F801-4DC9-404B-8E5B-3AE87544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E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442CF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olio\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C33D16D4C44DBBB28DDBC47F21530"/>
        <w:category>
          <w:name w:val="General"/>
          <w:gallery w:val="placeholder"/>
        </w:category>
        <w:types>
          <w:type w:val="bbPlcHdr"/>
        </w:types>
        <w:behaviors>
          <w:behavior w:val="content"/>
        </w:behaviors>
        <w:guid w:val="{074F1A2A-BE48-4380-BAA8-F01E2BD9B379}"/>
      </w:docPartPr>
      <w:docPartBody>
        <w:p w:rsidR="00BB52BF" w:rsidRDefault="00C6356B">
          <w:pPr>
            <w:pStyle w:val="5DEC33D16D4C44DBBB28DDBC47F21530"/>
          </w:pPr>
          <w:r w:rsidRPr="00B844FE">
            <w:t>Prefix Text</w:t>
          </w:r>
        </w:p>
      </w:docPartBody>
    </w:docPart>
    <w:docPart>
      <w:docPartPr>
        <w:name w:val="A9FBFB6FBB8E483CB69780CB519188BB"/>
        <w:category>
          <w:name w:val="General"/>
          <w:gallery w:val="placeholder"/>
        </w:category>
        <w:types>
          <w:type w:val="bbPlcHdr"/>
        </w:types>
        <w:behaviors>
          <w:behavior w:val="content"/>
        </w:behaviors>
        <w:guid w:val="{ABAFD4BA-7486-4137-BBED-0EDE3CF5A936}"/>
      </w:docPartPr>
      <w:docPartBody>
        <w:p w:rsidR="00BB52BF" w:rsidRDefault="00C6356B">
          <w:pPr>
            <w:pStyle w:val="A9FBFB6FBB8E483CB69780CB519188BB"/>
          </w:pPr>
          <w:r w:rsidRPr="00B844FE">
            <w:t>[Type here]</w:t>
          </w:r>
        </w:p>
      </w:docPartBody>
    </w:docPart>
    <w:docPart>
      <w:docPartPr>
        <w:name w:val="F5F1D5C89D1A40F083834701F088F6C3"/>
        <w:category>
          <w:name w:val="General"/>
          <w:gallery w:val="placeholder"/>
        </w:category>
        <w:types>
          <w:type w:val="bbPlcHdr"/>
        </w:types>
        <w:behaviors>
          <w:behavior w:val="content"/>
        </w:behaviors>
        <w:guid w:val="{542F4358-3278-421B-9CE4-814440761FB9}"/>
      </w:docPartPr>
      <w:docPartBody>
        <w:p w:rsidR="00BB52BF" w:rsidRDefault="00C6356B">
          <w:pPr>
            <w:pStyle w:val="F5F1D5C89D1A40F083834701F088F6C3"/>
          </w:pPr>
          <w:r w:rsidRPr="00B844FE">
            <w:t>Number</w:t>
          </w:r>
        </w:p>
      </w:docPartBody>
    </w:docPart>
    <w:docPart>
      <w:docPartPr>
        <w:name w:val="FE14500690384577B7340E81AAF253A6"/>
        <w:category>
          <w:name w:val="General"/>
          <w:gallery w:val="placeholder"/>
        </w:category>
        <w:types>
          <w:type w:val="bbPlcHdr"/>
        </w:types>
        <w:behaviors>
          <w:behavior w:val="content"/>
        </w:behaviors>
        <w:guid w:val="{99B06012-F089-4686-8AC9-ED5579A0B7FF}"/>
      </w:docPartPr>
      <w:docPartBody>
        <w:p w:rsidR="00BB52BF" w:rsidRDefault="00C6356B">
          <w:pPr>
            <w:pStyle w:val="FE14500690384577B7340E81AAF253A6"/>
          </w:pPr>
          <w:r w:rsidRPr="00B844FE">
            <w:t>Enter Sponsors Here</w:t>
          </w:r>
        </w:p>
      </w:docPartBody>
    </w:docPart>
    <w:docPart>
      <w:docPartPr>
        <w:name w:val="C7BF8B5CA2284219AF9E9A68119C0811"/>
        <w:category>
          <w:name w:val="General"/>
          <w:gallery w:val="placeholder"/>
        </w:category>
        <w:types>
          <w:type w:val="bbPlcHdr"/>
        </w:types>
        <w:behaviors>
          <w:behavior w:val="content"/>
        </w:behaviors>
        <w:guid w:val="{8B3B0F41-B6E2-498A-A9D9-06E79AA633F2}"/>
      </w:docPartPr>
      <w:docPartBody>
        <w:p w:rsidR="00BB52BF" w:rsidRDefault="00C6356B">
          <w:pPr>
            <w:pStyle w:val="C7BF8B5CA2284219AF9E9A68119C08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BF"/>
    <w:rsid w:val="006B1111"/>
    <w:rsid w:val="00BB52BF"/>
    <w:rsid w:val="00C6356B"/>
    <w:rsid w:val="00F7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EC33D16D4C44DBBB28DDBC47F21530">
    <w:name w:val="5DEC33D16D4C44DBBB28DDBC47F21530"/>
  </w:style>
  <w:style w:type="paragraph" w:customStyle="1" w:styleId="A9FBFB6FBB8E483CB69780CB519188BB">
    <w:name w:val="A9FBFB6FBB8E483CB69780CB519188BB"/>
  </w:style>
  <w:style w:type="paragraph" w:customStyle="1" w:styleId="F5F1D5C89D1A40F083834701F088F6C3">
    <w:name w:val="F5F1D5C89D1A40F083834701F088F6C3"/>
  </w:style>
  <w:style w:type="paragraph" w:customStyle="1" w:styleId="FE14500690384577B7340E81AAF253A6">
    <w:name w:val="FE14500690384577B7340E81AAF253A6"/>
  </w:style>
  <w:style w:type="character" w:styleId="PlaceholderText">
    <w:name w:val="Placeholder Text"/>
    <w:basedOn w:val="DefaultParagraphFont"/>
    <w:uiPriority w:val="99"/>
    <w:semiHidden/>
    <w:rPr>
      <w:color w:val="808080"/>
    </w:rPr>
  </w:style>
  <w:style w:type="paragraph" w:customStyle="1" w:styleId="C7BF8B5CA2284219AF9E9A68119C0811">
    <w:name w:val="C7BF8B5CA2284219AF9E9A68119C0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10</TotalTime>
  <Pages>5</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Folio</dc:creator>
  <cp:keywords/>
  <dc:description/>
  <cp:lastModifiedBy>Jocelyn Ellis</cp:lastModifiedBy>
  <cp:revision>9</cp:revision>
  <dcterms:created xsi:type="dcterms:W3CDTF">2023-01-12T17:36:00Z</dcterms:created>
  <dcterms:modified xsi:type="dcterms:W3CDTF">2023-01-16T20:35:00Z</dcterms:modified>
</cp:coreProperties>
</file>