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6BF10" w14:textId="26B12D83" w:rsidR="00FE067E" w:rsidRPr="00987FBD" w:rsidRDefault="00CF4EB8"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62BC9A3" wp14:editId="26E9E6FB">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368AD25" w14:textId="435CB3C6" w:rsidR="00CF4EB8" w:rsidRPr="00CF4EB8" w:rsidRDefault="00CF4EB8" w:rsidP="00CF4EB8">
                            <w:pPr>
                              <w:spacing w:line="240" w:lineRule="auto"/>
                              <w:jc w:val="center"/>
                              <w:rPr>
                                <w:rFonts w:cs="Arial"/>
                                <w:b/>
                              </w:rPr>
                            </w:pPr>
                            <w:r w:rsidRPr="00CF4EB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2BC9A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368AD25" w14:textId="435CB3C6" w:rsidR="00CF4EB8" w:rsidRPr="00CF4EB8" w:rsidRDefault="00CF4EB8" w:rsidP="00CF4EB8">
                      <w:pPr>
                        <w:spacing w:line="240" w:lineRule="auto"/>
                        <w:jc w:val="center"/>
                        <w:rPr>
                          <w:rFonts w:cs="Arial"/>
                          <w:b/>
                        </w:rPr>
                      </w:pPr>
                      <w:r w:rsidRPr="00CF4EB8">
                        <w:rPr>
                          <w:rFonts w:cs="Arial"/>
                          <w:b/>
                        </w:rPr>
                        <w:t>FISCAL NOTE</w:t>
                      </w:r>
                    </w:p>
                  </w:txbxContent>
                </v:textbox>
              </v:shape>
            </w:pict>
          </mc:Fallback>
        </mc:AlternateContent>
      </w:r>
      <w:r w:rsidR="003C6034" w:rsidRPr="00987FBD">
        <w:rPr>
          <w:caps w:val="0"/>
          <w:color w:val="auto"/>
        </w:rPr>
        <w:t>WEST VIRGINIA LEGISLATURE</w:t>
      </w:r>
    </w:p>
    <w:p w14:paraId="1F9CC9EB" w14:textId="77777777" w:rsidR="00CD36CF" w:rsidRPr="00987FBD" w:rsidRDefault="00CD36CF" w:rsidP="00CC1F3B">
      <w:pPr>
        <w:pStyle w:val="TitlePageSession"/>
        <w:rPr>
          <w:color w:val="auto"/>
        </w:rPr>
      </w:pPr>
      <w:r w:rsidRPr="00987FBD">
        <w:rPr>
          <w:color w:val="auto"/>
        </w:rPr>
        <w:t>20</w:t>
      </w:r>
      <w:r w:rsidR="00EC5E63" w:rsidRPr="00987FBD">
        <w:rPr>
          <w:color w:val="auto"/>
        </w:rPr>
        <w:t>2</w:t>
      </w:r>
      <w:r w:rsidR="00B71E6F" w:rsidRPr="00987FBD">
        <w:rPr>
          <w:color w:val="auto"/>
        </w:rPr>
        <w:t>3</w:t>
      </w:r>
      <w:r w:rsidRPr="00987FBD">
        <w:rPr>
          <w:color w:val="auto"/>
        </w:rPr>
        <w:t xml:space="preserve"> </w:t>
      </w:r>
      <w:r w:rsidR="003C6034" w:rsidRPr="00987FBD">
        <w:rPr>
          <w:caps w:val="0"/>
          <w:color w:val="auto"/>
        </w:rPr>
        <w:t>REGULAR SESSION</w:t>
      </w:r>
    </w:p>
    <w:p w14:paraId="5CFAEEA6" w14:textId="77777777" w:rsidR="00CD36CF" w:rsidRPr="00987FBD" w:rsidRDefault="00E161E3" w:rsidP="00CC1F3B">
      <w:pPr>
        <w:pStyle w:val="TitlePageBillPrefix"/>
        <w:rPr>
          <w:color w:val="auto"/>
        </w:rPr>
      </w:pPr>
      <w:sdt>
        <w:sdtPr>
          <w:rPr>
            <w:color w:val="auto"/>
          </w:rPr>
          <w:tag w:val="IntroDate"/>
          <w:id w:val="-1236936958"/>
          <w:placeholder>
            <w:docPart w:val="09D84D98E4014248BD3416BF5EE39113"/>
          </w:placeholder>
          <w:text/>
        </w:sdtPr>
        <w:sdtEndPr/>
        <w:sdtContent>
          <w:r w:rsidR="00AE48A0" w:rsidRPr="00987FBD">
            <w:rPr>
              <w:color w:val="auto"/>
            </w:rPr>
            <w:t>Introduced</w:t>
          </w:r>
        </w:sdtContent>
      </w:sdt>
    </w:p>
    <w:p w14:paraId="21A22B93" w14:textId="2E6207DF" w:rsidR="00CD36CF" w:rsidRPr="00987FBD" w:rsidRDefault="00E161E3" w:rsidP="00CC1F3B">
      <w:pPr>
        <w:pStyle w:val="BillNumber"/>
        <w:rPr>
          <w:color w:val="auto"/>
        </w:rPr>
      </w:pPr>
      <w:sdt>
        <w:sdtPr>
          <w:rPr>
            <w:color w:val="auto"/>
          </w:rPr>
          <w:tag w:val="Chamber"/>
          <w:id w:val="893011969"/>
          <w:lock w:val="sdtLocked"/>
          <w:placeholder>
            <w:docPart w:val="9F81C2E8B7934940ADE7BAEA0B31D2F3"/>
          </w:placeholder>
          <w:dropDownList>
            <w:listItem w:displayText="House" w:value="House"/>
            <w:listItem w:displayText="Senate" w:value="Senate"/>
          </w:dropDownList>
        </w:sdtPr>
        <w:sdtEndPr/>
        <w:sdtContent>
          <w:r w:rsidR="000F16A8" w:rsidRPr="00987FBD">
            <w:rPr>
              <w:color w:val="auto"/>
            </w:rPr>
            <w:t>Senate</w:t>
          </w:r>
        </w:sdtContent>
      </w:sdt>
      <w:r w:rsidR="00303684" w:rsidRPr="00987FBD">
        <w:rPr>
          <w:color w:val="auto"/>
        </w:rPr>
        <w:t xml:space="preserve"> </w:t>
      </w:r>
      <w:r w:rsidR="00CD36CF" w:rsidRPr="00987FBD">
        <w:rPr>
          <w:color w:val="auto"/>
        </w:rPr>
        <w:t xml:space="preserve">Bill </w:t>
      </w:r>
      <w:sdt>
        <w:sdtPr>
          <w:rPr>
            <w:color w:val="auto"/>
          </w:rPr>
          <w:tag w:val="BNum"/>
          <w:id w:val="1645317809"/>
          <w:lock w:val="sdtLocked"/>
          <w:placeholder>
            <w:docPart w:val="A481BF4F17444D4DA66AF0C4C0C56293"/>
          </w:placeholder>
          <w:text/>
        </w:sdtPr>
        <w:sdtEndPr/>
        <w:sdtContent>
          <w:r w:rsidR="00CE078C">
            <w:rPr>
              <w:color w:val="auto"/>
            </w:rPr>
            <w:t>110</w:t>
          </w:r>
        </w:sdtContent>
      </w:sdt>
    </w:p>
    <w:p w14:paraId="656E7500" w14:textId="78336955" w:rsidR="00CD36CF" w:rsidRPr="00987FBD" w:rsidRDefault="00CD36CF" w:rsidP="00CC1F3B">
      <w:pPr>
        <w:pStyle w:val="Sponsors"/>
        <w:rPr>
          <w:color w:val="auto"/>
        </w:rPr>
      </w:pPr>
      <w:r w:rsidRPr="00987FBD">
        <w:rPr>
          <w:color w:val="auto"/>
        </w:rPr>
        <w:t xml:space="preserve">By </w:t>
      </w:r>
      <w:sdt>
        <w:sdtPr>
          <w:rPr>
            <w:color w:val="auto"/>
          </w:rPr>
          <w:tag w:val="Sponsors"/>
          <w:id w:val="1589585889"/>
          <w:placeholder>
            <w:docPart w:val="D1510C707AF44054B3769B9732EB596E"/>
          </w:placeholder>
          <w:text w:multiLine="1"/>
        </w:sdtPr>
        <w:sdtEndPr/>
        <w:sdtContent>
          <w:r w:rsidR="00A5241F" w:rsidRPr="00987FBD">
            <w:rPr>
              <w:color w:val="auto"/>
            </w:rPr>
            <w:t>Senator</w:t>
          </w:r>
          <w:r w:rsidR="000D64E5">
            <w:rPr>
              <w:color w:val="auto"/>
            </w:rPr>
            <w:t>s</w:t>
          </w:r>
          <w:r w:rsidR="00A5241F" w:rsidRPr="00987FBD">
            <w:rPr>
              <w:color w:val="auto"/>
            </w:rPr>
            <w:t xml:space="preserve"> Smith</w:t>
          </w:r>
          <w:r w:rsidR="00E161E3">
            <w:rPr>
              <w:color w:val="auto"/>
            </w:rPr>
            <w:t xml:space="preserve">, </w:t>
          </w:r>
          <w:r w:rsidR="000D64E5">
            <w:rPr>
              <w:color w:val="auto"/>
            </w:rPr>
            <w:t>Chapman</w:t>
          </w:r>
        </w:sdtContent>
      </w:sdt>
      <w:r w:rsidR="00E161E3">
        <w:rPr>
          <w:color w:val="auto"/>
        </w:rPr>
        <w:t>, and Taylor</w:t>
      </w:r>
    </w:p>
    <w:p w14:paraId="598B6F98" w14:textId="4A19F4A1" w:rsidR="00E831B3" w:rsidRPr="00987FBD" w:rsidRDefault="00CD36CF" w:rsidP="00CC1F3B">
      <w:pPr>
        <w:pStyle w:val="References"/>
        <w:rPr>
          <w:color w:val="auto"/>
        </w:rPr>
      </w:pPr>
      <w:r w:rsidRPr="00987FBD">
        <w:rPr>
          <w:color w:val="auto"/>
        </w:rPr>
        <w:t>[</w:t>
      </w:r>
      <w:sdt>
        <w:sdtPr>
          <w:rPr>
            <w:color w:val="auto"/>
          </w:rPr>
          <w:tag w:val="References"/>
          <w:id w:val="-1043047873"/>
          <w:placeholder>
            <w:docPart w:val="9312FE7186AE4952BD6B2A11B2F8733A"/>
          </w:placeholder>
          <w:text w:multiLine="1"/>
        </w:sdtPr>
        <w:sdtEndPr/>
        <w:sdtContent>
          <w:r w:rsidR="00093AB0" w:rsidRPr="00987FBD">
            <w:rPr>
              <w:color w:val="auto"/>
            </w:rPr>
            <w:t>Introduced</w:t>
          </w:r>
          <w:r w:rsidR="00CE078C">
            <w:rPr>
              <w:color w:val="auto"/>
            </w:rPr>
            <w:t xml:space="preserve"> January 11, 2023</w:t>
          </w:r>
          <w:r w:rsidR="00093AB0" w:rsidRPr="00987FBD">
            <w:rPr>
              <w:color w:val="auto"/>
            </w:rPr>
            <w:t>; referred</w:t>
          </w:r>
          <w:r w:rsidR="00093AB0" w:rsidRPr="00987FBD">
            <w:rPr>
              <w:color w:val="auto"/>
            </w:rPr>
            <w:br/>
            <w:t>to the Committee on</w:t>
          </w:r>
          <w:r w:rsidR="005C2D05">
            <w:rPr>
              <w:color w:val="auto"/>
            </w:rPr>
            <w:t xml:space="preserve"> Transportation and Infrastructure; and then to the Committee on Finance</w:t>
          </w:r>
        </w:sdtContent>
      </w:sdt>
      <w:r w:rsidRPr="00987FBD">
        <w:rPr>
          <w:color w:val="auto"/>
        </w:rPr>
        <w:t>]</w:t>
      </w:r>
    </w:p>
    <w:p w14:paraId="5544F7F4" w14:textId="6B232217" w:rsidR="00303684" w:rsidRPr="00987FBD" w:rsidRDefault="0000526A" w:rsidP="00CC1F3B">
      <w:pPr>
        <w:pStyle w:val="TitleSection"/>
        <w:rPr>
          <w:color w:val="auto"/>
        </w:rPr>
      </w:pPr>
      <w:r w:rsidRPr="00987FBD">
        <w:rPr>
          <w:color w:val="auto"/>
        </w:rPr>
        <w:lastRenderedPageBreak/>
        <w:t>A BILL</w:t>
      </w:r>
      <w:r w:rsidR="000F16A8" w:rsidRPr="00987FBD">
        <w:rPr>
          <w:color w:val="auto"/>
        </w:rPr>
        <w:t xml:space="preserve"> to amend the Code of West Virginia, 1931, as amended,</w:t>
      </w:r>
      <w:r w:rsidR="006A0472" w:rsidRPr="00987FBD">
        <w:rPr>
          <w:color w:val="auto"/>
        </w:rPr>
        <w:t xml:space="preserve"> by adding thereto a new section, designated §17-3-11; and</w:t>
      </w:r>
      <w:r w:rsidR="00B24140" w:rsidRPr="00987FBD">
        <w:rPr>
          <w:color w:val="auto"/>
        </w:rPr>
        <w:t xml:space="preserve"> to amend said code</w:t>
      </w:r>
      <w:r w:rsidR="000F16A8" w:rsidRPr="00987FBD">
        <w:rPr>
          <w:color w:val="auto"/>
        </w:rPr>
        <w:t xml:space="preserve"> by adding thereto a new article, designated §17-30-1, §17-30-2, §17-30-3, §17-30-4, and §17-30-5, all relating generally to enhancing maintenance and repair of the state’s roads and highways; creating the Special Road Repair Fund as a subaccount of the State Road Fund; authorizing the </w:t>
      </w:r>
      <w:r w:rsidR="00F40CF0">
        <w:rPr>
          <w:color w:val="auto"/>
        </w:rPr>
        <w:t>C</w:t>
      </w:r>
      <w:r w:rsidR="000F16A8" w:rsidRPr="00987FBD">
        <w:rPr>
          <w:color w:val="auto"/>
        </w:rPr>
        <w:t xml:space="preserve">ommissioner </w:t>
      </w:r>
      <w:r w:rsidR="00EA2E31" w:rsidRPr="00987FBD">
        <w:rPr>
          <w:color w:val="auto"/>
        </w:rPr>
        <w:t xml:space="preserve">of the Division of Highways </w:t>
      </w:r>
      <w:r w:rsidR="000F16A8" w:rsidRPr="00987FBD">
        <w:rPr>
          <w:color w:val="auto"/>
        </w:rPr>
        <w:t>to transfer certain funds into the subaccount for certain purposes; creating the Enhanced Road Repair and Maintenance Program; stating legislative findings and purpose of program; requiring Division of Highways</w:t>
      </w:r>
      <w:r w:rsidR="00F40CF0">
        <w:rPr>
          <w:color w:val="auto"/>
        </w:rPr>
        <w:t>'</w:t>
      </w:r>
      <w:r w:rsidR="000F16A8" w:rsidRPr="00987FBD">
        <w:rPr>
          <w:color w:val="auto"/>
        </w:rPr>
        <w:t xml:space="preserve"> county supervisors consult with county commissions and legislators to submit project requests to the Division of Highways; setting forth a funding formula; setting forth requirements concerning bidding, vendors, and contracts with private vendors; specifying uses of Special Road Repair Fund; providing requirements for</w:t>
      </w:r>
      <w:r w:rsidR="00063A7E">
        <w:rPr>
          <w:color w:val="auto"/>
        </w:rPr>
        <w:t xml:space="preserve"> the </w:t>
      </w:r>
      <w:r w:rsidR="000F16A8" w:rsidRPr="00987FBD">
        <w:rPr>
          <w:color w:val="auto"/>
        </w:rPr>
        <w:t xml:space="preserve">Commissioner </w:t>
      </w:r>
      <w:r w:rsidR="00063A7E">
        <w:rPr>
          <w:color w:val="auto"/>
        </w:rPr>
        <w:t xml:space="preserve">of the Division of Highways </w:t>
      </w:r>
      <w:r w:rsidR="000F16A8" w:rsidRPr="00987FBD">
        <w:rPr>
          <w:color w:val="auto"/>
        </w:rPr>
        <w:t>and districts; requiring</w:t>
      </w:r>
      <w:r w:rsidR="00F40CF0">
        <w:rPr>
          <w:color w:val="auto"/>
        </w:rPr>
        <w:t xml:space="preserve"> </w:t>
      </w:r>
      <w:r w:rsidR="000F16A8" w:rsidRPr="00987FBD">
        <w:rPr>
          <w:color w:val="auto"/>
        </w:rPr>
        <w:t>rulemaking; and requiring reporting by Division of Highways and Legislative Auditor.</w:t>
      </w:r>
    </w:p>
    <w:p w14:paraId="51E92E65" w14:textId="77777777" w:rsidR="00303684" w:rsidRPr="00987FBD" w:rsidRDefault="00303684" w:rsidP="00CC1F3B">
      <w:pPr>
        <w:pStyle w:val="EnactingClause"/>
        <w:rPr>
          <w:color w:val="auto"/>
        </w:rPr>
      </w:pPr>
      <w:r w:rsidRPr="00987FBD">
        <w:rPr>
          <w:color w:val="auto"/>
        </w:rPr>
        <w:t>Be it enacted by the Legislature of West Virginia:</w:t>
      </w:r>
    </w:p>
    <w:p w14:paraId="79A5C1F6" w14:textId="77777777" w:rsidR="003C6034" w:rsidRPr="00987FBD" w:rsidRDefault="003C6034" w:rsidP="00CC1F3B">
      <w:pPr>
        <w:pStyle w:val="EnactingClause"/>
        <w:rPr>
          <w:color w:val="auto"/>
        </w:rPr>
        <w:sectPr w:rsidR="003C6034" w:rsidRPr="00987FBD" w:rsidSect="0018571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B78F235" w14:textId="77777777" w:rsidR="000F16A8" w:rsidRPr="00987FBD" w:rsidRDefault="000F16A8" w:rsidP="000F16A8">
      <w:pPr>
        <w:pStyle w:val="ArticleHeading"/>
        <w:rPr>
          <w:color w:val="auto"/>
        </w:rPr>
        <w:sectPr w:rsidR="000F16A8" w:rsidRPr="00987FBD" w:rsidSect="0018571A">
          <w:type w:val="continuous"/>
          <w:pgSz w:w="12240" w:h="15840" w:code="1"/>
          <w:pgMar w:top="1440" w:right="1440" w:bottom="1440" w:left="1440" w:header="720" w:footer="720" w:gutter="0"/>
          <w:lnNumType w:countBy="1" w:restart="newSection"/>
          <w:cols w:space="720"/>
          <w:titlePg/>
          <w:docGrid w:linePitch="360"/>
        </w:sectPr>
      </w:pPr>
      <w:r w:rsidRPr="00987FBD">
        <w:rPr>
          <w:color w:val="auto"/>
        </w:rPr>
        <w:t>ARTICLE 3. STATE ROAD FUND.</w:t>
      </w:r>
    </w:p>
    <w:p w14:paraId="19F0D40A" w14:textId="77777777" w:rsidR="000F16A8" w:rsidRPr="00987FBD" w:rsidRDefault="000F16A8" w:rsidP="000F16A8">
      <w:pPr>
        <w:pStyle w:val="SectionHeading"/>
        <w:rPr>
          <w:color w:val="auto"/>
          <w:u w:val="single"/>
        </w:rPr>
      </w:pPr>
      <w:r w:rsidRPr="00987FBD">
        <w:rPr>
          <w:color w:val="auto"/>
          <w:u w:val="single"/>
        </w:rPr>
        <w:t>§17-3-11. Special Road Repair Fund.</w:t>
      </w:r>
    </w:p>
    <w:p w14:paraId="470355FB" w14:textId="77777777" w:rsidR="000F16A8" w:rsidRPr="00987FBD" w:rsidRDefault="000F16A8" w:rsidP="000F16A8">
      <w:pPr>
        <w:pStyle w:val="SectionBody"/>
        <w:rPr>
          <w:b/>
          <w:color w:val="auto"/>
          <w:u w:val="single"/>
        </w:rPr>
      </w:pPr>
      <w:r w:rsidRPr="00987FBD">
        <w:rPr>
          <w:color w:val="auto"/>
          <w:u w:val="single"/>
        </w:rPr>
        <w:t xml:space="preserve">There is created a special subaccount in the State Road Fund, designated the Special Road Repair Fund, to be expended solely for the purposes specified in §17-30-1 </w:t>
      </w:r>
      <w:r w:rsidRPr="00987FBD">
        <w:rPr>
          <w:i/>
          <w:color w:val="auto"/>
          <w:u w:val="single"/>
        </w:rPr>
        <w:t>et seq.</w:t>
      </w:r>
      <w:r w:rsidRPr="00987FBD">
        <w:rPr>
          <w:color w:val="auto"/>
          <w:u w:val="single"/>
        </w:rPr>
        <w:t xml:space="preserve"> of this code for the maintenance and repair of the state’s roads and highways. The commissioner is hereby authorized to transfer no more than $80 million to this subaccount from the State Road Fund in any fiscal year for the sole purpose of repairs of nonfederal aid eligible roads.</w:t>
      </w:r>
    </w:p>
    <w:p w14:paraId="6606498F" w14:textId="77777777" w:rsidR="000F16A8" w:rsidRPr="00987FBD" w:rsidRDefault="000F16A8" w:rsidP="000F16A8">
      <w:pPr>
        <w:pStyle w:val="ArticleHeading"/>
        <w:rPr>
          <w:color w:val="auto"/>
          <w:u w:val="single"/>
        </w:rPr>
      </w:pPr>
      <w:r w:rsidRPr="00987FBD">
        <w:rPr>
          <w:color w:val="auto"/>
          <w:u w:val="single"/>
        </w:rPr>
        <w:t>Article 30. ENHANCED road REPAIR AND maintenance program.</w:t>
      </w:r>
    </w:p>
    <w:p w14:paraId="1A40E8D0" w14:textId="77777777" w:rsidR="000F16A8" w:rsidRPr="00987FBD" w:rsidRDefault="000F16A8" w:rsidP="000F16A8">
      <w:pPr>
        <w:pStyle w:val="SectionHeading"/>
        <w:rPr>
          <w:color w:val="auto"/>
          <w:u w:val="single"/>
        </w:rPr>
        <w:sectPr w:rsidR="000F16A8" w:rsidRPr="00987FBD" w:rsidSect="0018571A">
          <w:type w:val="continuous"/>
          <w:pgSz w:w="12240" w:h="15840" w:code="1"/>
          <w:pgMar w:top="1440" w:right="1440" w:bottom="1440" w:left="1440" w:header="720" w:footer="720" w:gutter="0"/>
          <w:lnNumType w:countBy="1" w:restart="newSection"/>
          <w:cols w:space="720"/>
          <w:docGrid w:linePitch="360"/>
        </w:sectPr>
      </w:pPr>
      <w:r w:rsidRPr="00987FBD">
        <w:rPr>
          <w:color w:val="auto"/>
          <w:u w:val="single"/>
        </w:rPr>
        <w:t>§17-30-1. Legislative finding; purpose.</w:t>
      </w:r>
    </w:p>
    <w:p w14:paraId="473042B0" w14:textId="77777777" w:rsidR="000F16A8" w:rsidRPr="00987FBD" w:rsidRDefault="000F16A8" w:rsidP="000F16A8">
      <w:pPr>
        <w:pStyle w:val="SectionBody"/>
        <w:rPr>
          <w:color w:val="auto"/>
          <w:u w:val="single"/>
        </w:rPr>
      </w:pPr>
      <w:r w:rsidRPr="00987FBD">
        <w:rPr>
          <w:color w:val="auto"/>
          <w:u w:val="single"/>
        </w:rPr>
        <w:t xml:space="preserve">The Legislature finds that the Division of Highways, through no fault of its own, struggles </w:t>
      </w:r>
      <w:r w:rsidRPr="00987FBD">
        <w:rPr>
          <w:color w:val="auto"/>
          <w:u w:val="single"/>
        </w:rPr>
        <w:lastRenderedPageBreak/>
        <w:t>to maintain roadways to the expectation of the citizens of this state. The purpose of the Enhanced Road Repair and Maintenance Program established in this article is to increase the utilization of private vendor contractors to provide maintenance and road repair services for the Division of Highways in districts where there is an established need so that this state’s roads will be properly maintained and usable by the citizens of this state.</w:t>
      </w:r>
    </w:p>
    <w:p w14:paraId="217B2C96" w14:textId="77777777" w:rsidR="000F16A8" w:rsidRPr="00987FBD" w:rsidRDefault="000F16A8" w:rsidP="000F16A8">
      <w:pPr>
        <w:pStyle w:val="SectionHeading"/>
        <w:rPr>
          <w:color w:val="auto"/>
          <w:u w:val="single"/>
        </w:rPr>
        <w:sectPr w:rsidR="000F16A8" w:rsidRPr="00987FBD" w:rsidSect="0018571A">
          <w:type w:val="continuous"/>
          <w:pgSz w:w="12240" w:h="15840" w:code="1"/>
          <w:pgMar w:top="1440" w:right="1440" w:bottom="1440" w:left="1440" w:header="720" w:footer="720" w:gutter="0"/>
          <w:lnNumType w:countBy="1" w:restart="newSection"/>
          <w:cols w:space="720"/>
          <w:docGrid w:linePitch="360"/>
        </w:sectPr>
      </w:pPr>
      <w:r w:rsidRPr="00987FBD">
        <w:rPr>
          <w:color w:val="auto"/>
          <w:u w:val="single"/>
        </w:rPr>
        <w:t>§17-30-2. Establishment of the Enhanced Road Repair and Maintenance Program.</w:t>
      </w:r>
    </w:p>
    <w:p w14:paraId="0D6A3762" w14:textId="77777777" w:rsidR="000F16A8" w:rsidRPr="00987FBD" w:rsidRDefault="000F16A8" w:rsidP="000F16A8">
      <w:pPr>
        <w:pStyle w:val="SectionBody"/>
        <w:rPr>
          <w:color w:val="auto"/>
          <w:u w:val="single"/>
        </w:rPr>
      </w:pPr>
      <w:r w:rsidRPr="00987FBD">
        <w:rPr>
          <w:color w:val="auto"/>
          <w:u w:val="single"/>
        </w:rPr>
        <w:t>(a) The Enhanced Road Repair and Maintenance Program is created within the Division of Highways, to be administered by the division in accordance with the provisions of this article.</w:t>
      </w:r>
    </w:p>
    <w:p w14:paraId="3EDB699E" w14:textId="69001DBD" w:rsidR="000F16A8" w:rsidRPr="00987FBD" w:rsidRDefault="000F16A8" w:rsidP="000F16A8">
      <w:pPr>
        <w:pStyle w:val="SectionBody"/>
        <w:rPr>
          <w:color w:val="auto"/>
          <w:u w:val="single"/>
        </w:rPr>
      </w:pPr>
      <w:r w:rsidRPr="00987FBD">
        <w:rPr>
          <w:color w:val="auto"/>
          <w:u w:val="single"/>
        </w:rPr>
        <w:t xml:space="preserve">(b) To accomplish the goals of the program, the Division of Highways county supervisor in each county in consultation with the county commission of each county and any currently elected member of the Legislature whose district overlaps any portion of the county may submit to the Division of Highways a list of road repair and maintenance projects in need of repair in their county. These projects should be limited to roads that are classified as nonfederal aid eligible county roads. The projects should be listed in priority order </w:t>
      </w:r>
      <w:r w:rsidRPr="00987FBD">
        <w:rPr>
          <w:rFonts w:cs="Arial"/>
          <w:color w:val="auto"/>
          <w:u w:val="single"/>
        </w:rPr>
        <w:t>according to Division of Highways average daily traffic counts and the county commission’s determination of the roads’ level of disrepair,</w:t>
      </w:r>
      <w:r w:rsidRPr="00987FBD">
        <w:rPr>
          <w:color w:val="auto"/>
          <w:u w:val="single"/>
        </w:rPr>
        <w:t xml:space="preserve"> and should be based upon the funds available to the county from the funding formula set forth in §17-30-3 of this code. This request is to be made to the Division of Highways by July 1, 202</w:t>
      </w:r>
      <w:r w:rsidR="00494F63" w:rsidRPr="00987FBD">
        <w:rPr>
          <w:color w:val="auto"/>
          <w:u w:val="single"/>
        </w:rPr>
        <w:t>3</w:t>
      </w:r>
      <w:r w:rsidRPr="00987FBD">
        <w:rPr>
          <w:color w:val="auto"/>
          <w:u w:val="single"/>
        </w:rPr>
        <w:t>, and again by July 1, 202</w:t>
      </w:r>
      <w:r w:rsidR="00494F63" w:rsidRPr="00987FBD">
        <w:rPr>
          <w:color w:val="auto"/>
          <w:u w:val="single"/>
        </w:rPr>
        <w:t>4</w:t>
      </w:r>
      <w:r w:rsidRPr="00987FBD">
        <w:rPr>
          <w:color w:val="auto"/>
          <w:u w:val="single"/>
        </w:rPr>
        <w:t xml:space="preserve">. The Division of Highways is authorized to award funding for these projects based upon the funding allocation formula set forth in §17-30-3 of this code. This funding would be the total available to all the counties in the district regardless of whether the county submitted a request for road repair or maintenance. Work on all projects is subject to the funding limitations set forth in §17-30-3 of this code. </w:t>
      </w:r>
    </w:p>
    <w:p w14:paraId="026FA306" w14:textId="6447F673" w:rsidR="000F16A8" w:rsidRPr="00987FBD" w:rsidRDefault="000F16A8" w:rsidP="000F16A8">
      <w:pPr>
        <w:pStyle w:val="SectionBody"/>
        <w:rPr>
          <w:color w:val="auto"/>
          <w:u w:val="single"/>
        </w:rPr>
      </w:pPr>
      <w:r w:rsidRPr="00987FBD">
        <w:rPr>
          <w:color w:val="auto"/>
          <w:u w:val="single"/>
        </w:rPr>
        <w:t xml:space="preserve">(c) Following receipt of a priority list from all counties in a district, the Division of Highways shall determine the available funding from the funding formula and ascertain the funding available to address the submitted projects in the district. If funding is insufficient to address all submitted projects, the Division of Highways shall notify all the county commissions in the district of the </w:t>
      </w:r>
      <w:r w:rsidRPr="00987FBD">
        <w:rPr>
          <w:color w:val="auto"/>
          <w:u w:val="single"/>
        </w:rPr>
        <w:lastRenderedPageBreak/>
        <w:t>projects which funding is not sufficient to complete. The funding may only be used for the purposes set forth in this article and for the projects submitted to the Division of Highways.</w:t>
      </w:r>
    </w:p>
    <w:p w14:paraId="0FCDE1BE" w14:textId="7CDE55BE" w:rsidR="000F16A8" w:rsidRPr="00987FBD" w:rsidRDefault="000F16A8" w:rsidP="000F16A8">
      <w:pPr>
        <w:pStyle w:val="SectionBody"/>
        <w:rPr>
          <w:color w:val="auto"/>
          <w:u w:val="single"/>
        </w:rPr>
      </w:pPr>
      <w:r w:rsidRPr="00987FBD">
        <w:rPr>
          <w:color w:val="auto"/>
          <w:u w:val="single"/>
        </w:rPr>
        <w:t xml:space="preserve">(d) The Division of Highways shall contract with a private contractor or private contractors to perform nonfederal aid road repairs and maintenance activities if 50 percent of the core maintenance projects proposed for completion in the previous year have not been completed and based upon the award allocation and for the projects as submitted to the Division of Highways as set forth in subsection (b) of this section. These repairs shall include, but are not limited to, pothole repair, paving, ditching and mowing on and along each district’s roadways. For purposes of this article, </w:t>
      </w:r>
      <w:r w:rsidR="006A0472" w:rsidRPr="00987FBD">
        <w:rPr>
          <w:color w:val="auto"/>
          <w:u w:val="single"/>
        </w:rPr>
        <w:t>"</w:t>
      </w:r>
      <w:r w:rsidRPr="00987FBD">
        <w:rPr>
          <w:color w:val="auto"/>
          <w:u w:val="single"/>
        </w:rPr>
        <w:t>district</w:t>
      </w:r>
      <w:r w:rsidR="006A0472" w:rsidRPr="00987FBD">
        <w:rPr>
          <w:color w:val="auto"/>
          <w:u w:val="single"/>
        </w:rPr>
        <w:t>"</w:t>
      </w:r>
      <w:r w:rsidRPr="00987FBD">
        <w:rPr>
          <w:color w:val="auto"/>
          <w:u w:val="single"/>
        </w:rPr>
        <w:t xml:space="preserve"> means </w:t>
      </w:r>
      <w:r w:rsidRPr="00987FBD">
        <w:rPr>
          <w:rFonts w:cs="Arial"/>
          <w:color w:val="auto"/>
          <w:u w:val="single"/>
        </w:rPr>
        <w:t>one of the management areas of the state, which include one or more counties, established by the Division of Highways, with each district headed by a separate district engineer or manager</w:t>
      </w:r>
      <w:r w:rsidRPr="00987FBD">
        <w:rPr>
          <w:color w:val="auto"/>
          <w:u w:val="single"/>
        </w:rPr>
        <w:t>.</w:t>
      </w:r>
    </w:p>
    <w:p w14:paraId="6859F138" w14:textId="77777777" w:rsidR="000F16A8" w:rsidRPr="00987FBD" w:rsidRDefault="000F16A8" w:rsidP="000F16A8">
      <w:pPr>
        <w:pStyle w:val="SectionBody"/>
        <w:rPr>
          <w:color w:val="auto"/>
          <w:u w:val="single"/>
        </w:rPr>
      </w:pPr>
      <w:r w:rsidRPr="00987FBD">
        <w:rPr>
          <w:color w:val="auto"/>
          <w:u w:val="single"/>
        </w:rPr>
        <w:t>(e) The division shall contract with vendor contractors to complete repair and maintenance activities for any district if 50 percent of the core maintenance projects proposed in that district for completion in the previous year have not been completed. Completion of the project by the vendor is subject, however, to the availability of funds and the availability of acceptable bids from contract vendors.</w:t>
      </w:r>
      <w:r w:rsidRPr="00987FBD">
        <w:rPr>
          <w:rFonts w:cs="Arial"/>
          <w:color w:val="auto"/>
          <w:u w:val="single"/>
        </w:rPr>
        <w:t xml:space="preserve"> These repairs shall include, but are not limited to, pothole repair, paving, ditching and mowing on and along each district’s roadways.</w:t>
      </w:r>
    </w:p>
    <w:p w14:paraId="5D87CEDA" w14:textId="77777777" w:rsidR="000F16A8" w:rsidRPr="00987FBD" w:rsidRDefault="000F16A8" w:rsidP="000F16A8">
      <w:pPr>
        <w:pStyle w:val="SectionBody"/>
        <w:rPr>
          <w:color w:val="auto"/>
          <w:u w:val="single"/>
        </w:rPr>
      </w:pPr>
      <w:r w:rsidRPr="00987FBD">
        <w:rPr>
          <w:color w:val="auto"/>
          <w:u w:val="single"/>
        </w:rPr>
        <w:t>(f) The Division of Highways and applicable district shall ensure that, alongside roads being paved, all drainage work, including any necessary ditching and installation of culverts, if necessary, has been performed in the state’s rights-of-way prior to such paving work.</w:t>
      </w:r>
    </w:p>
    <w:p w14:paraId="3E177569" w14:textId="596FCDB5" w:rsidR="000F16A8" w:rsidRPr="00987FBD" w:rsidRDefault="000F16A8" w:rsidP="000F16A8">
      <w:pPr>
        <w:pStyle w:val="SectionHeading"/>
        <w:rPr>
          <w:color w:val="auto"/>
          <w:u w:val="single"/>
        </w:rPr>
      </w:pPr>
      <w:r w:rsidRPr="00987FBD">
        <w:rPr>
          <w:color w:val="auto"/>
          <w:u w:val="single"/>
        </w:rPr>
        <w:t xml:space="preserve">§17-30-3. Funding formula for Special Road Repair Fund. </w:t>
      </w:r>
    </w:p>
    <w:p w14:paraId="25000C6C" w14:textId="77777777" w:rsidR="000F16A8" w:rsidRPr="00987FBD" w:rsidRDefault="000F16A8" w:rsidP="000F16A8">
      <w:pPr>
        <w:pStyle w:val="SectionBody"/>
        <w:rPr>
          <w:color w:val="auto"/>
          <w:u w:val="single"/>
        </w:rPr>
        <w:sectPr w:rsidR="000F16A8" w:rsidRPr="00987FBD" w:rsidSect="0018571A">
          <w:type w:val="continuous"/>
          <w:pgSz w:w="12240" w:h="15840" w:code="1"/>
          <w:pgMar w:top="1440" w:right="1440" w:bottom="1440" w:left="1440" w:header="720" w:footer="720" w:gutter="0"/>
          <w:lnNumType w:countBy="1" w:restart="newSection"/>
          <w:cols w:space="720"/>
          <w:docGrid w:linePitch="360"/>
        </w:sectPr>
      </w:pPr>
    </w:p>
    <w:p w14:paraId="0DE94575" w14:textId="77777777" w:rsidR="000F16A8" w:rsidRPr="00987FBD" w:rsidRDefault="000F16A8" w:rsidP="000F16A8">
      <w:pPr>
        <w:pStyle w:val="SectionBody"/>
        <w:rPr>
          <w:color w:val="auto"/>
          <w:u w:val="single"/>
        </w:rPr>
      </w:pPr>
      <w:r w:rsidRPr="00987FBD">
        <w:rPr>
          <w:color w:val="auto"/>
          <w:u w:val="single"/>
        </w:rPr>
        <w:t xml:space="preserve">(a) Funding for the grants shall be proportionately based upon the total mileage of nonfederal aid eligible county routes in each district, </w:t>
      </w:r>
      <w:r w:rsidRPr="00987FBD">
        <w:rPr>
          <w:rFonts w:cs="Arial"/>
          <w:color w:val="auto"/>
          <w:u w:val="single"/>
        </w:rPr>
        <w:t>excluding where core maintenance was completed within the previous year,</w:t>
      </w:r>
      <w:r w:rsidRPr="00987FBD">
        <w:rPr>
          <w:color w:val="auto"/>
          <w:u w:val="single"/>
        </w:rPr>
        <w:t xml:space="preserve"> as those figures are maintained by the Division of Highways: </w:t>
      </w:r>
      <w:r w:rsidRPr="00987FBD">
        <w:rPr>
          <w:i/>
          <w:color w:val="auto"/>
          <w:u w:val="single"/>
        </w:rPr>
        <w:t xml:space="preserve">Provided, </w:t>
      </w:r>
      <w:r w:rsidRPr="00987FBD">
        <w:rPr>
          <w:color w:val="auto"/>
          <w:u w:val="single"/>
        </w:rPr>
        <w:t>That no county shall receive less than $1 million of the available funding.</w:t>
      </w:r>
    </w:p>
    <w:p w14:paraId="491A5226" w14:textId="77777777" w:rsidR="000F16A8" w:rsidRPr="00987FBD" w:rsidRDefault="000F16A8" w:rsidP="000F16A8">
      <w:pPr>
        <w:pStyle w:val="SectionBody"/>
        <w:rPr>
          <w:color w:val="auto"/>
          <w:u w:val="single"/>
        </w:rPr>
      </w:pPr>
      <w:r w:rsidRPr="00987FBD">
        <w:rPr>
          <w:color w:val="auto"/>
          <w:u w:val="single"/>
        </w:rPr>
        <w:t xml:space="preserve">(b) The Division of Highways shall promulgate emergency rules pursuant to the provisions </w:t>
      </w:r>
      <w:r w:rsidRPr="00987FBD">
        <w:rPr>
          <w:color w:val="auto"/>
          <w:u w:val="single"/>
        </w:rPr>
        <w:lastRenderedPageBreak/>
        <w:t>of §29A-3-15 of this code to develop a funding mechanism proportionately based upon the nonfederal aid mileage in each county.</w:t>
      </w:r>
    </w:p>
    <w:p w14:paraId="11CE61EF" w14:textId="77777777" w:rsidR="000F16A8" w:rsidRPr="00987FBD" w:rsidRDefault="000F16A8" w:rsidP="000F16A8">
      <w:pPr>
        <w:pStyle w:val="SectionHeading"/>
        <w:rPr>
          <w:color w:val="auto"/>
          <w:u w:val="single"/>
        </w:rPr>
        <w:sectPr w:rsidR="000F16A8" w:rsidRPr="00987FBD" w:rsidSect="0018571A">
          <w:type w:val="continuous"/>
          <w:pgSz w:w="12240" w:h="15840" w:code="1"/>
          <w:pgMar w:top="1440" w:right="1440" w:bottom="1440" w:left="1440" w:header="720" w:footer="720" w:gutter="0"/>
          <w:lnNumType w:countBy="1" w:restart="newSection"/>
          <w:cols w:space="720"/>
          <w:docGrid w:linePitch="360"/>
        </w:sectPr>
      </w:pPr>
      <w:r w:rsidRPr="00987FBD">
        <w:rPr>
          <w:color w:val="auto"/>
          <w:u w:val="single"/>
        </w:rPr>
        <w:t>§17-30-4. Funding from Special Road Repair Fund; bidding, contracting and vendor requirements.</w:t>
      </w:r>
    </w:p>
    <w:p w14:paraId="358FD768" w14:textId="038A118C" w:rsidR="000F16A8" w:rsidRPr="00987FBD" w:rsidRDefault="000F16A8" w:rsidP="000F16A8">
      <w:pPr>
        <w:pStyle w:val="SectionBody"/>
        <w:rPr>
          <w:color w:val="auto"/>
          <w:u w:val="single"/>
        </w:rPr>
      </w:pPr>
      <w:r w:rsidRPr="00987FBD">
        <w:rPr>
          <w:color w:val="auto"/>
          <w:u w:val="single"/>
        </w:rPr>
        <w:t xml:space="preserve">(a) Funds in the Special Road Repair Fund created by §17-3-11 of this code shall be allocated by the </w:t>
      </w:r>
      <w:r w:rsidR="00904E9F" w:rsidRPr="00987FBD">
        <w:rPr>
          <w:color w:val="auto"/>
          <w:u w:val="single"/>
        </w:rPr>
        <w:t>c</w:t>
      </w:r>
      <w:r w:rsidRPr="00987FBD">
        <w:rPr>
          <w:color w:val="auto"/>
          <w:u w:val="single"/>
        </w:rPr>
        <w:t xml:space="preserve">ommissioner of </w:t>
      </w:r>
      <w:r w:rsidR="00494F63" w:rsidRPr="00987FBD">
        <w:rPr>
          <w:color w:val="auto"/>
          <w:u w:val="single"/>
        </w:rPr>
        <w:t>the Division of</w:t>
      </w:r>
      <w:r w:rsidR="002056A7" w:rsidRPr="00987FBD">
        <w:rPr>
          <w:color w:val="auto"/>
          <w:u w:val="single"/>
        </w:rPr>
        <w:t xml:space="preserve"> </w:t>
      </w:r>
      <w:r w:rsidRPr="00987FBD">
        <w:rPr>
          <w:color w:val="auto"/>
          <w:u w:val="single"/>
        </w:rPr>
        <w:t xml:space="preserve">Highways for the payment of vendor contracts among the districts for repair and maintenance of nonfederal aid roads. </w:t>
      </w:r>
    </w:p>
    <w:p w14:paraId="6A47727E" w14:textId="0D985495" w:rsidR="000F16A8" w:rsidRPr="00987FBD" w:rsidRDefault="000F16A8" w:rsidP="000F16A8">
      <w:pPr>
        <w:pStyle w:val="SectionBody"/>
        <w:rPr>
          <w:color w:val="auto"/>
          <w:u w:val="single"/>
        </w:rPr>
      </w:pPr>
      <w:r w:rsidRPr="00987FBD">
        <w:rPr>
          <w:color w:val="auto"/>
          <w:u w:val="single"/>
        </w:rPr>
        <w:t xml:space="preserve">(b) The division </w:t>
      </w:r>
      <w:r w:rsidR="00EA2E31" w:rsidRPr="00987FBD">
        <w:rPr>
          <w:color w:val="auto"/>
          <w:u w:val="single"/>
        </w:rPr>
        <w:t>shall</w:t>
      </w:r>
      <w:r w:rsidRPr="00987FBD">
        <w:rPr>
          <w:color w:val="auto"/>
          <w:u w:val="single"/>
        </w:rPr>
        <w:t xml:space="preserve"> use the funds for the purpose of contracting with a vendor to perform certain repair and maintenance activities in the district as set forth in this article. The Division of Highways may provide supplemental funds to a district in need if additional funds are available in the Special Road Repair Fund. Any additional funds shall be used for completion of the projects originally submitted by the county commission.</w:t>
      </w:r>
    </w:p>
    <w:p w14:paraId="52003113" w14:textId="70759DAA" w:rsidR="000F16A8" w:rsidRPr="00987FBD" w:rsidRDefault="000F16A8" w:rsidP="000F16A8">
      <w:pPr>
        <w:pStyle w:val="SectionBody"/>
        <w:rPr>
          <w:color w:val="auto"/>
          <w:u w:val="single"/>
        </w:rPr>
      </w:pPr>
      <w:r w:rsidRPr="00987FBD">
        <w:rPr>
          <w:color w:val="auto"/>
          <w:u w:val="single"/>
        </w:rPr>
        <w:t>(c) The Division of Highways shall process bids and award contracts in accordance with the current bid and contract review processing requirements of the division.</w:t>
      </w:r>
    </w:p>
    <w:p w14:paraId="6C6795EB" w14:textId="77777777" w:rsidR="000F16A8" w:rsidRPr="00987FBD" w:rsidRDefault="000F16A8" w:rsidP="000F16A8">
      <w:pPr>
        <w:pStyle w:val="SectionBody"/>
        <w:rPr>
          <w:color w:val="auto"/>
          <w:u w:val="single"/>
        </w:rPr>
      </w:pPr>
      <w:r w:rsidRPr="00987FBD">
        <w:rPr>
          <w:color w:val="auto"/>
          <w:u w:val="single"/>
        </w:rPr>
        <w:t>(d) Notwithstanding any other provision of this code to the contrary, the bidding and vendor contracting process provided for in this article shall be conducted in accordance with the most efficient procedures available to the Division of Highways. The division may only require that the vendor provide the applicable insurance coverage and necessary bond and surety.</w:t>
      </w:r>
    </w:p>
    <w:p w14:paraId="5CEF476A" w14:textId="77777777" w:rsidR="000F16A8" w:rsidRPr="00987FBD" w:rsidRDefault="000F16A8" w:rsidP="000F16A8">
      <w:pPr>
        <w:pStyle w:val="SectionBody"/>
        <w:rPr>
          <w:color w:val="auto"/>
          <w:u w:val="single"/>
        </w:rPr>
      </w:pPr>
      <w:r w:rsidRPr="00987FBD">
        <w:rPr>
          <w:color w:val="auto"/>
          <w:u w:val="single"/>
        </w:rPr>
        <w:t>(e) Vendor contractors performing work pursuant to a contract as provided in this article shall follow all work, operating, and safety procedures and requirements prescribed by the Division of Highways.</w:t>
      </w:r>
    </w:p>
    <w:p w14:paraId="62938ED6" w14:textId="77777777" w:rsidR="000F16A8" w:rsidRPr="00987FBD" w:rsidRDefault="000F16A8" w:rsidP="000F16A8">
      <w:pPr>
        <w:pStyle w:val="SectionHeading"/>
        <w:rPr>
          <w:color w:val="auto"/>
          <w:u w:val="single"/>
        </w:rPr>
        <w:sectPr w:rsidR="000F16A8" w:rsidRPr="00987FBD" w:rsidSect="0018571A">
          <w:type w:val="continuous"/>
          <w:pgSz w:w="12240" w:h="15840" w:code="1"/>
          <w:pgMar w:top="1440" w:right="1440" w:bottom="1440" w:left="1440" w:header="720" w:footer="720" w:gutter="0"/>
          <w:lnNumType w:countBy="1" w:restart="newSection"/>
          <w:cols w:space="720"/>
          <w:titlePg/>
          <w:docGrid w:linePitch="360"/>
        </w:sectPr>
      </w:pPr>
      <w:r w:rsidRPr="00987FBD">
        <w:rPr>
          <w:color w:val="auto"/>
          <w:u w:val="single"/>
        </w:rPr>
        <w:t>§17-30-5. Reporting requirements by Division of Highways and Legislative Auditor.</w:t>
      </w:r>
    </w:p>
    <w:p w14:paraId="51DBA612" w14:textId="780B76CB" w:rsidR="000F16A8" w:rsidRPr="00987FBD" w:rsidRDefault="000F16A8" w:rsidP="000F16A8">
      <w:pPr>
        <w:pStyle w:val="SectionBody"/>
        <w:rPr>
          <w:color w:val="auto"/>
          <w:u w:val="single"/>
        </w:rPr>
      </w:pPr>
      <w:r w:rsidRPr="00987FBD">
        <w:rPr>
          <w:color w:val="auto"/>
          <w:u w:val="single"/>
        </w:rPr>
        <w:t>(a) By November 1, 202</w:t>
      </w:r>
      <w:r w:rsidR="00494F63" w:rsidRPr="00987FBD">
        <w:rPr>
          <w:color w:val="auto"/>
          <w:u w:val="single"/>
        </w:rPr>
        <w:t>3</w:t>
      </w:r>
      <w:r w:rsidRPr="00987FBD">
        <w:rPr>
          <w:color w:val="auto"/>
          <w:u w:val="single"/>
        </w:rPr>
        <w:t>, and on November 1 of each year thereafter, the Division of Highways shall present a report to the Joint Committee on Government and Finance as to the status and progress of the program together with any suggested legislation to address any issues related thereto no later than November of the following fiscal year. After November 202</w:t>
      </w:r>
      <w:r w:rsidR="00494F63" w:rsidRPr="00987FBD">
        <w:rPr>
          <w:color w:val="auto"/>
          <w:u w:val="single"/>
        </w:rPr>
        <w:t>5,</w:t>
      </w:r>
      <w:r w:rsidRPr="00987FBD">
        <w:rPr>
          <w:color w:val="auto"/>
          <w:u w:val="single"/>
        </w:rPr>
        <w:t xml:space="preserve">  reports </w:t>
      </w:r>
      <w:r w:rsidRPr="00987FBD">
        <w:rPr>
          <w:color w:val="auto"/>
          <w:u w:val="single"/>
        </w:rPr>
        <w:lastRenderedPageBreak/>
        <w:t>will no longer be required.</w:t>
      </w:r>
    </w:p>
    <w:p w14:paraId="727EE3D1" w14:textId="67E09A6F" w:rsidR="000F16A8" w:rsidRPr="00987FBD" w:rsidRDefault="000F16A8" w:rsidP="000F16A8">
      <w:pPr>
        <w:pStyle w:val="SectionBody"/>
        <w:rPr>
          <w:color w:val="auto"/>
        </w:rPr>
        <w:sectPr w:rsidR="000F16A8" w:rsidRPr="00987FBD" w:rsidSect="0018571A">
          <w:type w:val="continuous"/>
          <w:pgSz w:w="12240" w:h="15840" w:code="1"/>
          <w:pgMar w:top="1440" w:right="1440" w:bottom="1440" w:left="1440" w:header="720" w:footer="720" w:gutter="0"/>
          <w:lnNumType w:countBy="1" w:restart="newSection"/>
          <w:cols w:space="720"/>
          <w:docGrid w:linePitch="360"/>
        </w:sectPr>
      </w:pPr>
      <w:r w:rsidRPr="00987FBD">
        <w:rPr>
          <w:color w:val="auto"/>
          <w:u w:val="single"/>
        </w:rPr>
        <w:t>(b) By December 1, 202</w:t>
      </w:r>
      <w:r w:rsidR="00494F63" w:rsidRPr="00987FBD">
        <w:rPr>
          <w:color w:val="auto"/>
          <w:u w:val="single"/>
        </w:rPr>
        <w:t>3</w:t>
      </w:r>
      <w:r w:rsidRPr="00987FBD">
        <w:rPr>
          <w:color w:val="auto"/>
          <w:u w:val="single"/>
        </w:rPr>
        <w:t>, and by December 1 biennially thereafter, the Legislative Auditor, in a separate audit report, shall review the program to determine efficacy, economic responsibility, and other such factors relating to the program and submit a report of his or her findings, together with any suggested legislation to improve the efficiency</w:t>
      </w:r>
      <w:r w:rsidR="002056A7" w:rsidRPr="00987FBD">
        <w:rPr>
          <w:color w:val="auto"/>
          <w:u w:val="single"/>
        </w:rPr>
        <w:t xml:space="preserve"> of the program</w:t>
      </w:r>
      <w:r w:rsidRPr="00987FBD">
        <w:rPr>
          <w:color w:val="auto"/>
          <w:u w:val="single"/>
        </w:rPr>
        <w:t xml:space="preserve"> and to more economically carry out the purposes of this article.</w:t>
      </w:r>
    </w:p>
    <w:p w14:paraId="08F6BC9E" w14:textId="77777777" w:rsidR="000F16A8" w:rsidRPr="00987FBD" w:rsidRDefault="000F16A8" w:rsidP="000F16A8">
      <w:pPr>
        <w:pStyle w:val="References"/>
        <w:ind w:left="0"/>
        <w:jc w:val="left"/>
        <w:rPr>
          <w:color w:val="auto"/>
        </w:rPr>
      </w:pPr>
    </w:p>
    <w:p w14:paraId="57648206" w14:textId="2D9C05FC" w:rsidR="006865E9" w:rsidRPr="00987FBD" w:rsidRDefault="000F16A8" w:rsidP="000F16A8">
      <w:pPr>
        <w:pStyle w:val="Note"/>
        <w:rPr>
          <w:color w:val="auto"/>
        </w:rPr>
      </w:pPr>
      <w:r w:rsidRPr="00987FBD">
        <w:rPr>
          <w:color w:val="auto"/>
        </w:rPr>
        <w:t xml:space="preserve">NOTE: The purpose of this bill is to </w:t>
      </w:r>
      <w:r w:rsidRPr="00987FBD">
        <w:rPr>
          <w:rFonts w:eastAsia="PMingLiU" w:cs="Arial"/>
          <w:color w:val="auto"/>
        </w:rPr>
        <w:t>enhance maintenance and repair of the state’s roads and highways generally. The bill creates the Special Road Repair Fund as a subaccount of the State Road Fund</w:t>
      </w:r>
      <w:r w:rsidR="00045894" w:rsidRPr="00987FBD">
        <w:rPr>
          <w:rFonts w:eastAsia="PMingLiU" w:cs="Arial"/>
          <w:color w:val="auto"/>
        </w:rPr>
        <w:t xml:space="preserve"> and</w:t>
      </w:r>
      <w:r w:rsidRPr="00987FBD">
        <w:rPr>
          <w:rFonts w:eastAsia="PMingLiU" w:cs="Arial"/>
          <w:color w:val="auto"/>
        </w:rPr>
        <w:t xml:space="preserve"> authorizes the commissioner</w:t>
      </w:r>
      <w:r w:rsidR="00045894" w:rsidRPr="00987FBD">
        <w:rPr>
          <w:rFonts w:eastAsia="PMingLiU" w:cs="Arial"/>
          <w:color w:val="auto"/>
        </w:rPr>
        <w:t xml:space="preserve"> of DOH</w:t>
      </w:r>
      <w:r w:rsidRPr="00987FBD">
        <w:rPr>
          <w:rFonts w:eastAsia="PMingLiU" w:cs="Arial"/>
          <w:color w:val="auto"/>
        </w:rPr>
        <w:t xml:space="preserve"> to transfer certain funds into the subaccount for certain purposes. The bill</w:t>
      </w:r>
      <w:r w:rsidR="00045894" w:rsidRPr="00987FBD">
        <w:rPr>
          <w:rFonts w:eastAsia="PMingLiU" w:cs="Arial"/>
          <w:color w:val="auto"/>
        </w:rPr>
        <w:t xml:space="preserve"> also:</w:t>
      </w:r>
      <w:r w:rsidRPr="00987FBD">
        <w:rPr>
          <w:rFonts w:eastAsia="PMingLiU" w:cs="Arial"/>
          <w:color w:val="auto"/>
        </w:rPr>
        <w:t xml:space="preserve"> creates the Enhanced Road Repair and Maintenance Program</w:t>
      </w:r>
      <w:r w:rsidR="00045894" w:rsidRPr="00987FBD">
        <w:rPr>
          <w:rFonts w:eastAsia="PMingLiU" w:cs="Arial"/>
          <w:color w:val="auto"/>
        </w:rPr>
        <w:t>;</w:t>
      </w:r>
      <w:r w:rsidRPr="00987FBD">
        <w:rPr>
          <w:rFonts w:eastAsia="PMingLiU" w:cs="Arial"/>
          <w:color w:val="auto"/>
        </w:rPr>
        <w:t xml:space="preserve"> states legislative finding</w:t>
      </w:r>
      <w:r w:rsidR="00045894" w:rsidRPr="00987FBD">
        <w:rPr>
          <w:rFonts w:eastAsia="PMingLiU" w:cs="Arial"/>
          <w:color w:val="auto"/>
        </w:rPr>
        <w:t>s</w:t>
      </w:r>
      <w:r w:rsidRPr="00987FBD">
        <w:rPr>
          <w:rFonts w:eastAsia="PMingLiU" w:cs="Arial"/>
          <w:color w:val="auto"/>
        </w:rPr>
        <w:t xml:space="preserve"> and purpose of</w:t>
      </w:r>
      <w:r w:rsidR="00045894" w:rsidRPr="00987FBD">
        <w:rPr>
          <w:rFonts w:eastAsia="PMingLiU" w:cs="Arial"/>
          <w:color w:val="auto"/>
        </w:rPr>
        <w:t xml:space="preserve"> the</w:t>
      </w:r>
      <w:r w:rsidRPr="00987FBD">
        <w:rPr>
          <w:rFonts w:eastAsia="PMingLiU" w:cs="Arial"/>
          <w:color w:val="auto"/>
        </w:rPr>
        <w:t xml:space="preserve"> program</w:t>
      </w:r>
      <w:r w:rsidR="00045894" w:rsidRPr="00987FBD">
        <w:rPr>
          <w:rFonts w:eastAsia="PMingLiU" w:cs="Arial"/>
          <w:color w:val="auto"/>
        </w:rPr>
        <w:t>; r</w:t>
      </w:r>
      <w:r w:rsidRPr="00987FBD">
        <w:rPr>
          <w:rFonts w:eastAsia="PMingLiU" w:cs="Arial"/>
          <w:color w:val="auto"/>
        </w:rPr>
        <w:t>equires Division of Highways</w:t>
      </w:r>
      <w:r w:rsidR="00146C96" w:rsidRPr="00987FBD">
        <w:rPr>
          <w:rFonts w:eastAsia="PMingLiU" w:cs="Arial"/>
          <w:color w:val="auto"/>
        </w:rPr>
        <w:t>,</w:t>
      </w:r>
      <w:r w:rsidR="00045894" w:rsidRPr="00987FBD">
        <w:rPr>
          <w:rFonts w:eastAsia="PMingLiU" w:cs="Arial"/>
          <w:color w:val="auto"/>
        </w:rPr>
        <w:t xml:space="preserve"> and</w:t>
      </w:r>
      <w:r w:rsidRPr="00987FBD">
        <w:rPr>
          <w:rFonts w:eastAsia="PMingLiU" w:cs="Arial"/>
          <w:color w:val="auto"/>
        </w:rPr>
        <w:t xml:space="preserve"> county supervisors consult with county commissions and legislators to submit project requests to the Division of Highways</w:t>
      </w:r>
      <w:r w:rsidR="00045894" w:rsidRPr="00987FBD">
        <w:rPr>
          <w:rFonts w:eastAsia="PMingLiU" w:cs="Arial"/>
          <w:color w:val="auto"/>
        </w:rPr>
        <w:t>;</w:t>
      </w:r>
      <w:r w:rsidRPr="00987FBD">
        <w:rPr>
          <w:rFonts w:eastAsia="PMingLiU" w:cs="Arial"/>
          <w:color w:val="auto"/>
        </w:rPr>
        <w:t xml:space="preserve"> sets forth a funding formula</w:t>
      </w:r>
      <w:r w:rsidR="00045894" w:rsidRPr="00987FBD">
        <w:rPr>
          <w:rFonts w:eastAsia="PMingLiU" w:cs="Arial"/>
          <w:color w:val="auto"/>
        </w:rPr>
        <w:t>;</w:t>
      </w:r>
      <w:r w:rsidRPr="00987FBD">
        <w:rPr>
          <w:rFonts w:eastAsia="PMingLiU" w:cs="Arial"/>
          <w:color w:val="auto"/>
        </w:rPr>
        <w:t xml:space="preserve"> sets forth requirements concerning bidding, vendors, and contracts with private vendors</w:t>
      </w:r>
      <w:r w:rsidR="00045894" w:rsidRPr="00987FBD">
        <w:rPr>
          <w:rFonts w:eastAsia="PMingLiU" w:cs="Arial"/>
          <w:color w:val="auto"/>
        </w:rPr>
        <w:t>;</w:t>
      </w:r>
      <w:r w:rsidRPr="00987FBD">
        <w:rPr>
          <w:rFonts w:eastAsia="PMingLiU" w:cs="Arial"/>
          <w:color w:val="auto"/>
        </w:rPr>
        <w:t xml:space="preserve"> specifies uses of Special Road Repair Fund</w:t>
      </w:r>
      <w:r w:rsidR="00045894" w:rsidRPr="00987FBD">
        <w:rPr>
          <w:rFonts w:eastAsia="PMingLiU" w:cs="Arial"/>
          <w:color w:val="auto"/>
        </w:rPr>
        <w:t xml:space="preserve"> and</w:t>
      </w:r>
      <w:r w:rsidRPr="00987FBD">
        <w:rPr>
          <w:rFonts w:eastAsia="PMingLiU" w:cs="Arial"/>
          <w:color w:val="auto"/>
        </w:rPr>
        <w:t xml:space="preserve"> provides requirements for </w:t>
      </w:r>
      <w:r w:rsidR="002056A7" w:rsidRPr="00987FBD">
        <w:rPr>
          <w:rFonts w:eastAsia="PMingLiU" w:cs="Arial"/>
          <w:color w:val="auto"/>
        </w:rPr>
        <w:t>the C</w:t>
      </w:r>
      <w:r w:rsidRPr="00987FBD">
        <w:rPr>
          <w:rFonts w:eastAsia="PMingLiU" w:cs="Arial"/>
          <w:color w:val="auto"/>
        </w:rPr>
        <w:t>ommissioner of Highways and districts. The bill</w:t>
      </w:r>
      <w:r w:rsidR="00045894" w:rsidRPr="00987FBD">
        <w:rPr>
          <w:rFonts w:eastAsia="PMingLiU" w:cs="Arial"/>
          <w:color w:val="auto"/>
        </w:rPr>
        <w:t xml:space="preserve"> also</w:t>
      </w:r>
      <w:r w:rsidRPr="00987FBD">
        <w:rPr>
          <w:rFonts w:eastAsia="PMingLiU" w:cs="Arial"/>
          <w:color w:val="auto"/>
        </w:rPr>
        <w:t xml:space="preserve"> requires reporting by Division of Highways and Legislative Auditor.</w:t>
      </w:r>
      <w:r w:rsidR="006865E9" w:rsidRPr="00987FBD">
        <w:rPr>
          <w:color w:val="auto"/>
        </w:rPr>
        <w:t xml:space="preserve"> </w:t>
      </w:r>
    </w:p>
    <w:p w14:paraId="45DD15BE" w14:textId="1C2C639F" w:rsidR="006865E9" w:rsidRPr="00987FBD" w:rsidRDefault="00AE48A0" w:rsidP="00CC1F3B">
      <w:pPr>
        <w:pStyle w:val="Note"/>
        <w:rPr>
          <w:color w:val="auto"/>
        </w:rPr>
      </w:pPr>
      <w:r w:rsidRPr="00987FBD">
        <w:rPr>
          <w:color w:val="auto"/>
        </w:rPr>
        <w:t>Strike-throughs indicate language that would be stricken from a heading or the present law</w:t>
      </w:r>
      <w:r w:rsidR="00904E9F" w:rsidRPr="00987FBD">
        <w:rPr>
          <w:color w:val="auto"/>
        </w:rPr>
        <w:t>,</w:t>
      </w:r>
      <w:r w:rsidRPr="00987FBD">
        <w:rPr>
          <w:color w:val="auto"/>
        </w:rPr>
        <w:t xml:space="preserve"> and underscoring indicates new language that would be added.</w:t>
      </w:r>
    </w:p>
    <w:sectPr w:rsidR="006865E9" w:rsidRPr="00987FBD" w:rsidSect="0018571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DCB05" w14:textId="77777777" w:rsidR="000F16A8" w:rsidRPr="00B844FE" w:rsidRDefault="000F16A8" w:rsidP="00B844FE">
      <w:r>
        <w:separator/>
      </w:r>
    </w:p>
  </w:endnote>
  <w:endnote w:type="continuationSeparator" w:id="0">
    <w:p w14:paraId="1260285E" w14:textId="77777777" w:rsidR="000F16A8" w:rsidRPr="00B844FE" w:rsidRDefault="000F16A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0E67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A5488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7763C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7F3A3" w14:textId="77777777" w:rsidR="000F16A8" w:rsidRPr="00B844FE" w:rsidRDefault="000F16A8" w:rsidP="00B844FE">
      <w:r>
        <w:separator/>
      </w:r>
    </w:p>
  </w:footnote>
  <w:footnote w:type="continuationSeparator" w:id="0">
    <w:p w14:paraId="693CF0B8" w14:textId="77777777" w:rsidR="000F16A8" w:rsidRPr="00B844FE" w:rsidRDefault="000F16A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E905" w14:textId="77777777" w:rsidR="002A0269" w:rsidRPr="00B844FE" w:rsidRDefault="00E161E3">
    <w:pPr>
      <w:pStyle w:val="Header"/>
    </w:pPr>
    <w:sdt>
      <w:sdtPr>
        <w:id w:val="-684364211"/>
        <w:placeholder>
          <w:docPart w:val="9F81C2E8B7934940ADE7BAEA0B31D2F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F81C2E8B7934940ADE7BAEA0B31D2F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0C77" w14:textId="4C3EC68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F16A8">
          <w:rPr>
            <w:sz w:val="22"/>
            <w:szCs w:val="22"/>
          </w:rPr>
          <w:t>SB</w:t>
        </w:r>
      </w:sdtContent>
    </w:sdt>
    <w:r w:rsidR="007A5259" w:rsidRPr="00686E9A">
      <w:rPr>
        <w:sz w:val="22"/>
        <w:szCs w:val="22"/>
      </w:rPr>
      <w:t xml:space="preserve"> </w:t>
    </w:r>
    <w:r w:rsidR="00CE078C">
      <w:rPr>
        <w:sz w:val="22"/>
        <w:szCs w:val="22"/>
      </w:rPr>
      <w:t xml:space="preserve">110                                                 </w:t>
    </w:r>
    <w:r w:rsidR="00CE078C">
      <w:rPr>
        <w:sz w:val="22"/>
        <w:szCs w:val="22"/>
      </w:rPr>
      <w:tab/>
    </w:r>
    <w:r w:rsidR="00C33014" w:rsidRPr="00686E9A">
      <w:rPr>
        <w:sz w:val="22"/>
        <w:szCs w:val="22"/>
      </w:rPr>
      <w:tab/>
    </w:r>
    <w:sdt>
      <w:sdtPr>
        <w:rPr>
          <w:sz w:val="22"/>
          <w:szCs w:val="22"/>
        </w:rPr>
        <w:alias w:val="CBD Number"/>
        <w:tag w:val="CBD Number"/>
        <w:id w:val="1176923086"/>
        <w:lock w:val="sdtLocked"/>
        <w:text/>
      </w:sdtPr>
      <w:sdtEndPr/>
      <w:sdtContent>
        <w:r w:rsidR="000F16A8">
          <w:rPr>
            <w:sz w:val="22"/>
            <w:szCs w:val="22"/>
          </w:rPr>
          <w:t>2023R1665</w:t>
        </w:r>
      </w:sdtContent>
    </w:sdt>
  </w:p>
  <w:p w14:paraId="055DF5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A11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40859723">
    <w:abstractNumId w:val="0"/>
  </w:num>
  <w:num w:numId="2" w16cid:durableId="173292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A8"/>
    <w:rsid w:val="0000526A"/>
    <w:rsid w:val="00045894"/>
    <w:rsid w:val="000573A9"/>
    <w:rsid w:val="00063A7E"/>
    <w:rsid w:val="00085D22"/>
    <w:rsid w:val="00093AB0"/>
    <w:rsid w:val="000C5C77"/>
    <w:rsid w:val="000D64E5"/>
    <w:rsid w:val="000E3912"/>
    <w:rsid w:val="000F16A8"/>
    <w:rsid w:val="0010070F"/>
    <w:rsid w:val="00146C96"/>
    <w:rsid w:val="0015112E"/>
    <w:rsid w:val="001552E7"/>
    <w:rsid w:val="001566B4"/>
    <w:rsid w:val="0018571A"/>
    <w:rsid w:val="001A66B7"/>
    <w:rsid w:val="001C279E"/>
    <w:rsid w:val="001D459E"/>
    <w:rsid w:val="002056A7"/>
    <w:rsid w:val="0022348D"/>
    <w:rsid w:val="0027011C"/>
    <w:rsid w:val="00274200"/>
    <w:rsid w:val="00275740"/>
    <w:rsid w:val="002A0269"/>
    <w:rsid w:val="00303684"/>
    <w:rsid w:val="003143F5"/>
    <w:rsid w:val="00314854"/>
    <w:rsid w:val="00394191"/>
    <w:rsid w:val="003C51CD"/>
    <w:rsid w:val="003C6034"/>
    <w:rsid w:val="00400B5C"/>
    <w:rsid w:val="004368E0"/>
    <w:rsid w:val="00494F63"/>
    <w:rsid w:val="004B073F"/>
    <w:rsid w:val="004C13DD"/>
    <w:rsid w:val="004D3ABE"/>
    <w:rsid w:val="004E3441"/>
    <w:rsid w:val="00500579"/>
    <w:rsid w:val="005A5366"/>
    <w:rsid w:val="005C2D05"/>
    <w:rsid w:val="005F4566"/>
    <w:rsid w:val="006369EB"/>
    <w:rsid w:val="00637E73"/>
    <w:rsid w:val="006865E9"/>
    <w:rsid w:val="00686E9A"/>
    <w:rsid w:val="00691F3E"/>
    <w:rsid w:val="00694BFB"/>
    <w:rsid w:val="006A0472"/>
    <w:rsid w:val="006A106B"/>
    <w:rsid w:val="006C523D"/>
    <w:rsid w:val="006D3D92"/>
    <w:rsid w:val="006D4036"/>
    <w:rsid w:val="007A5259"/>
    <w:rsid w:val="007A7081"/>
    <w:rsid w:val="007F1CF5"/>
    <w:rsid w:val="00834EDE"/>
    <w:rsid w:val="008736AA"/>
    <w:rsid w:val="008D275D"/>
    <w:rsid w:val="00904E9F"/>
    <w:rsid w:val="00980327"/>
    <w:rsid w:val="00986478"/>
    <w:rsid w:val="00987FBD"/>
    <w:rsid w:val="009B5557"/>
    <w:rsid w:val="009F1067"/>
    <w:rsid w:val="00A31E01"/>
    <w:rsid w:val="00A5241F"/>
    <w:rsid w:val="00A527AD"/>
    <w:rsid w:val="00A718CF"/>
    <w:rsid w:val="00AD43CC"/>
    <w:rsid w:val="00AE48A0"/>
    <w:rsid w:val="00AE61BE"/>
    <w:rsid w:val="00B16F25"/>
    <w:rsid w:val="00B24140"/>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E078C"/>
    <w:rsid w:val="00CF1DCA"/>
    <w:rsid w:val="00CF4EB8"/>
    <w:rsid w:val="00D579FC"/>
    <w:rsid w:val="00D81C16"/>
    <w:rsid w:val="00DC5841"/>
    <w:rsid w:val="00DE526B"/>
    <w:rsid w:val="00DF199D"/>
    <w:rsid w:val="00E01542"/>
    <w:rsid w:val="00E161E3"/>
    <w:rsid w:val="00E365F1"/>
    <w:rsid w:val="00E62F48"/>
    <w:rsid w:val="00E831B3"/>
    <w:rsid w:val="00E95FBC"/>
    <w:rsid w:val="00EA2E31"/>
    <w:rsid w:val="00EC5E63"/>
    <w:rsid w:val="00EE70CB"/>
    <w:rsid w:val="00F40CF0"/>
    <w:rsid w:val="00F41CA2"/>
    <w:rsid w:val="00F443C0"/>
    <w:rsid w:val="00F62EFB"/>
    <w:rsid w:val="00F939A4"/>
    <w:rsid w:val="00FA7B09"/>
    <w:rsid w:val="00FB2A0A"/>
    <w:rsid w:val="00FD5B51"/>
    <w:rsid w:val="00FE067E"/>
    <w:rsid w:val="00FE208F"/>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D78BB"/>
  <w15:chartTrackingRefBased/>
  <w15:docId w15:val="{B1C724BE-F221-4AEB-843C-66997C9C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F16A8"/>
    <w:rPr>
      <w:rFonts w:eastAsia="Calibri"/>
      <w:b/>
      <w:caps/>
      <w:color w:val="000000"/>
      <w:sz w:val="24"/>
    </w:rPr>
  </w:style>
  <w:style w:type="character" w:customStyle="1" w:styleId="SectionBodyChar">
    <w:name w:val="Section Body Char"/>
    <w:link w:val="SectionBody"/>
    <w:rsid w:val="000F16A8"/>
    <w:rPr>
      <w:rFonts w:eastAsia="Calibri"/>
      <w:color w:val="000000"/>
    </w:rPr>
  </w:style>
  <w:style w:type="character" w:customStyle="1" w:styleId="SectionHeadingChar">
    <w:name w:val="Section Heading Char"/>
    <w:link w:val="SectionHeading"/>
    <w:rsid w:val="000F16A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D84D98E4014248BD3416BF5EE39113"/>
        <w:category>
          <w:name w:val="General"/>
          <w:gallery w:val="placeholder"/>
        </w:category>
        <w:types>
          <w:type w:val="bbPlcHdr"/>
        </w:types>
        <w:behaviors>
          <w:behavior w:val="content"/>
        </w:behaviors>
        <w:guid w:val="{DAF81A21-BE75-4FC3-877D-96B56B98E391}"/>
      </w:docPartPr>
      <w:docPartBody>
        <w:p w:rsidR="00F32F81" w:rsidRDefault="00F32F81">
          <w:pPr>
            <w:pStyle w:val="09D84D98E4014248BD3416BF5EE39113"/>
          </w:pPr>
          <w:r w:rsidRPr="00B844FE">
            <w:t>Prefix Text</w:t>
          </w:r>
        </w:p>
      </w:docPartBody>
    </w:docPart>
    <w:docPart>
      <w:docPartPr>
        <w:name w:val="9F81C2E8B7934940ADE7BAEA0B31D2F3"/>
        <w:category>
          <w:name w:val="General"/>
          <w:gallery w:val="placeholder"/>
        </w:category>
        <w:types>
          <w:type w:val="bbPlcHdr"/>
        </w:types>
        <w:behaviors>
          <w:behavior w:val="content"/>
        </w:behaviors>
        <w:guid w:val="{8ADA69B0-4931-4B38-B76A-6E0A909CE8FA}"/>
      </w:docPartPr>
      <w:docPartBody>
        <w:p w:rsidR="00F32F81" w:rsidRDefault="00F32F81">
          <w:pPr>
            <w:pStyle w:val="9F81C2E8B7934940ADE7BAEA0B31D2F3"/>
          </w:pPr>
          <w:r w:rsidRPr="00B844FE">
            <w:t>[Type here]</w:t>
          </w:r>
        </w:p>
      </w:docPartBody>
    </w:docPart>
    <w:docPart>
      <w:docPartPr>
        <w:name w:val="A481BF4F17444D4DA66AF0C4C0C56293"/>
        <w:category>
          <w:name w:val="General"/>
          <w:gallery w:val="placeholder"/>
        </w:category>
        <w:types>
          <w:type w:val="bbPlcHdr"/>
        </w:types>
        <w:behaviors>
          <w:behavior w:val="content"/>
        </w:behaviors>
        <w:guid w:val="{081F7632-FA2D-43F0-BA4C-B1895A71EB6D}"/>
      </w:docPartPr>
      <w:docPartBody>
        <w:p w:rsidR="00F32F81" w:rsidRDefault="00F32F81">
          <w:pPr>
            <w:pStyle w:val="A481BF4F17444D4DA66AF0C4C0C56293"/>
          </w:pPr>
          <w:r w:rsidRPr="00B844FE">
            <w:t>Number</w:t>
          </w:r>
        </w:p>
      </w:docPartBody>
    </w:docPart>
    <w:docPart>
      <w:docPartPr>
        <w:name w:val="D1510C707AF44054B3769B9732EB596E"/>
        <w:category>
          <w:name w:val="General"/>
          <w:gallery w:val="placeholder"/>
        </w:category>
        <w:types>
          <w:type w:val="bbPlcHdr"/>
        </w:types>
        <w:behaviors>
          <w:behavior w:val="content"/>
        </w:behaviors>
        <w:guid w:val="{6FCC22FA-1410-4345-AD1C-A2A9FA4313E9}"/>
      </w:docPartPr>
      <w:docPartBody>
        <w:p w:rsidR="00F32F81" w:rsidRDefault="00F32F81">
          <w:pPr>
            <w:pStyle w:val="D1510C707AF44054B3769B9732EB596E"/>
          </w:pPr>
          <w:r w:rsidRPr="00B844FE">
            <w:t>Enter Sponsors Here</w:t>
          </w:r>
        </w:p>
      </w:docPartBody>
    </w:docPart>
    <w:docPart>
      <w:docPartPr>
        <w:name w:val="9312FE7186AE4952BD6B2A11B2F8733A"/>
        <w:category>
          <w:name w:val="General"/>
          <w:gallery w:val="placeholder"/>
        </w:category>
        <w:types>
          <w:type w:val="bbPlcHdr"/>
        </w:types>
        <w:behaviors>
          <w:behavior w:val="content"/>
        </w:behaviors>
        <w:guid w:val="{6705B4F9-EBB0-49E8-9FAC-59A77083000F}"/>
      </w:docPartPr>
      <w:docPartBody>
        <w:p w:rsidR="00F32F81" w:rsidRDefault="00F32F81">
          <w:pPr>
            <w:pStyle w:val="9312FE7186AE4952BD6B2A11B2F8733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81"/>
    <w:rsid w:val="00F32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D84D98E4014248BD3416BF5EE39113">
    <w:name w:val="09D84D98E4014248BD3416BF5EE39113"/>
  </w:style>
  <w:style w:type="paragraph" w:customStyle="1" w:styleId="9F81C2E8B7934940ADE7BAEA0B31D2F3">
    <w:name w:val="9F81C2E8B7934940ADE7BAEA0B31D2F3"/>
  </w:style>
  <w:style w:type="paragraph" w:customStyle="1" w:styleId="A481BF4F17444D4DA66AF0C4C0C56293">
    <w:name w:val="A481BF4F17444D4DA66AF0C4C0C56293"/>
  </w:style>
  <w:style w:type="paragraph" w:customStyle="1" w:styleId="D1510C707AF44054B3769B9732EB596E">
    <w:name w:val="D1510C707AF44054B3769B9732EB596E"/>
  </w:style>
  <w:style w:type="character" w:styleId="PlaceholderText">
    <w:name w:val="Placeholder Text"/>
    <w:basedOn w:val="DefaultParagraphFont"/>
    <w:uiPriority w:val="99"/>
    <w:semiHidden/>
    <w:rPr>
      <w:color w:val="808080"/>
    </w:rPr>
  </w:style>
  <w:style w:type="paragraph" w:customStyle="1" w:styleId="9312FE7186AE4952BD6B2A11B2F8733A">
    <w:name w:val="9312FE7186AE4952BD6B2A11B2F87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80</TotalTime>
  <Pages>6</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Jocelyn Ellis</cp:lastModifiedBy>
  <cp:revision>19</cp:revision>
  <dcterms:created xsi:type="dcterms:W3CDTF">2022-12-08T18:06:00Z</dcterms:created>
  <dcterms:modified xsi:type="dcterms:W3CDTF">2023-01-26T21:06:00Z</dcterms:modified>
</cp:coreProperties>
</file>