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462FB9" w:rsidRDefault="00CD36CF" w:rsidP="002010BF">
      <w:pPr>
        <w:pStyle w:val="TitlePageOrigin"/>
      </w:pPr>
      <w:r w:rsidRPr="00462FB9">
        <w:t>WEST virginia legislature</w:t>
      </w:r>
    </w:p>
    <w:p w14:paraId="4FCEAF69" w14:textId="580650B0" w:rsidR="00CD36CF" w:rsidRPr="00462FB9" w:rsidRDefault="00CD36CF" w:rsidP="002010BF">
      <w:pPr>
        <w:pStyle w:val="TitlePageSession"/>
      </w:pPr>
      <w:r w:rsidRPr="00462FB9">
        <w:t>20</w:t>
      </w:r>
      <w:r w:rsidR="00081D6D" w:rsidRPr="00462FB9">
        <w:t>2</w:t>
      </w:r>
      <w:r w:rsidR="00D7428E" w:rsidRPr="00462FB9">
        <w:t>3</w:t>
      </w:r>
      <w:r w:rsidRPr="00462FB9">
        <w:t xml:space="preserve"> regular session</w:t>
      </w:r>
    </w:p>
    <w:p w14:paraId="05525339" w14:textId="02812C0C" w:rsidR="00462FB9" w:rsidRPr="00462FB9" w:rsidRDefault="00462FB9" w:rsidP="002010BF">
      <w:pPr>
        <w:pStyle w:val="TitlePageSession"/>
      </w:pPr>
      <w:r w:rsidRPr="00462FB9">
        <w:t>ENROLLED</w:t>
      </w:r>
    </w:p>
    <w:p w14:paraId="472C3F03" w14:textId="77777777" w:rsidR="00CD36CF" w:rsidRPr="00462FB9" w:rsidRDefault="003379BF" w:rsidP="002010BF">
      <w:pPr>
        <w:pStyle w:val="TitlePageBillPrefix"/>
      </w:pPr>
      <w:sdt>
        <w:sdtPr>
          <w:tag w:val="IntroDate"/>
          <w:id w:val="-1236936958"/>
          <w:placeholder>
            <w:docPart w:val="0E684491B02F4388BC232C89337BC9C9"/>
          </w:placeholder>
          <w:text/>
        </w:sdtPr>
        <w:sdtEndPr/>
        <w:sdtContent>
          <w:r w:rsidR="00AC3B58" w:rsidRPr="00462FB9">
            <w:t>Committee Substitute</w:t>
          </w:r>
        </w:sdtContent>
      </w:sdt>
    </w:p>
    <w:p w14:paraId="077A3733" w14:textId="77777777" w:rsidR="00AC3B58" w:rsidRPr="00462FB9" w:rsidRDefault="00AC3B58" w:rsidP="002010BF">
      <w:pPr>
        <w:pStyle w:val="TitlePageBillPrefix"/>
      </w:pPr>
      <w:r w:rsidRPr="00462FB9">
        <w:t>for</w:t>
      </w:r>
    </w:p>
    <w:p w14:paraId="76A46296" w14:textId="3CAED6AB" w:rsidR="00CD36CF" w:rsidRPr="00462FB9" w:rsidRDefault="003379BF"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B4256A" w:rsidRPr="00462FB9">
            <w:t>House</w:t>
          </w:r>
        </w:sdtContent>
      </w:sdt>
      <w:r w:rsidR="00303684" w:rsidRPr="00462FB9">
        <w:t xml:space="preserve"> </w:t>
      </w:r>
      <w:r w:rsidR="00CD36CF" w:rsidRPr="00462FB9">
        <w:t xml:space="preserve">Bill </w:t>
      </w:r>
      <w:sdt>
        <w:sdtPr>
          <w:tag w:val="BNum"/>
          <w:id w:val="1645317809"/>
          <w:lock w:val="sdtLocked"/>
          <w:placeholder>
            <w:docPart w:val="5FD96F9CA9044299BAADA3CD61C27162"/>
          </w:placeholder>
          <w:text/>
        </w:sdtPr>
        <w:sdtEndPr/>
        <w:sdtContent>
          <w:r w:rsidR="00B4256A" w:rsidRPr="00462FB9">
            <w:t>3210</w:t>
          </w:r>
        </w:sdtContent>
      </w:sdt>
    </w:p>
    <w:p w14:paraId="0C711FB9" w14:textId="47D58313" w:rsidR="00B4256A" w:rsidRPr="00462FB9" w:rsidRDefault="00B4256A" w:rsidP="002010BF">
      <w:pPr>
        <w:pStyle w:val="References"/>
        <w:rPr>
          <w:smallCaps/>
        </w:rPr>
      </w:pPr>
      <w:r w:rsidRPr="00462FB9">
        <w:rPr>
          <w:smallCaps/>
        </w:rPr>
        <w:t>By Delegates Phillips, Horst, Crouse and Thorne</w:t>
      </w:r>
    </w:p>
    <w:p w14:paraId="45331E5F" w14:textId="5EE27C5E" w:rsidR="00EC280F" w:rsidRPr="00462FB9" w:rsidRDefault="00CD36CF" w:rsidP="00B4256A">
      <w:pPr>
        <w:pStyle w:val="References"/>
        <w:sectPr w:rsidR="00EC280F" w:rsidRPr="00462FB9" w:rsidSect="00B4256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62FB9">
        <w:t>[</w:t>
      </w:r>
      <w:sdt>
        <w:sdtPr>
          <w:tag w:val="References"/>
          <w:id w:val="-1043047873"/>
          <w:placeholder>
            <w:docPart w:val="2CE89A9E38E646A8BB78DB77C515E0B6"/>
          </w:placeholder>
          <w:text w:multiLine="1"/>
        </w:sdtPr>
        <w:sdtEndPr/>
        <w:sdtContent>
          <w:r w:rsidR="00462FB9" w:rsidRPr="00462FB9">
            <w:t>Passed March 2, 2023; in effect ninety days from passage.</w:t>
          </w:r>
        </w:sdtContent>
      </w:sdt>
      <w:r w:rsidRPr="00462FB9">
        <w:t>]</w:t>
      </w:r>
    </w:p>
    <w:p w14:paraId="00C2F4DC" w14:textId="02EFB0CF" w:rsidR="00B4256A" w:rsidRPr="00462FB9" w:rsidRDefault="00B4256A" w:rsidP="00B4256A">
      <w:pPr>
        <w:pStyle w:val="References"/>
      </w:pPr>
    </w:p>
    <w:p w14:paraId="41CE7B35" w14:textId="598053D6" w:rsidR="00B4256A" w:rsidRPr="00462FB9" w:rsidRDefault="00462FB9" w:rsidP="00EC280F">
      <w:pPr>
        <w:pStyle w:val="TitleSection"/>
        <w:rPr>
          <w:color w:val="auto"/>
        </w:rPr>
      </w:pPr>
      <w:r w:rsidRPr="00462FB9">
        <w:rPr>
          <w:color w:val="auto"/>
        </w:rPr>
        <w:lastRenderedPageBreak/>
        <w:t>AN ACT</w:t>
      </w:r>
      <w:r w:rsidR="00B4256A" w:rsidRPr="00462FB9">
        <w:rPr>
          <w:color w:val="auto"/>
        </w:rPr>
        <w:t xml:space="preserve"> to amend and reenact </w:t>
      </w:r>
      <w:r w:rsidR="00B4256A" w:rsidRPr="00462FB9">
        <w:rPr>
          <w:rFonts w:cs="Arial"/>
          <w:color w:val="auto"/>
        </w:rPr>
        <w:t>§</w:t>
      </w:r>
      <w:r w:rsidR="00B4256A" w:rsidRPr="00462FB9">
        <w:rPr>
          <w:color w:val="auto"/>
        </w:rPr>
        <w:t>15A-10-15 of the Code of West Virginia, 1931, as amended, relating to the performance of installation of propane gas systems</w:t>
      </w:r>
      <w:r w:rsidR="00654ABC" w:rsidRPr="00462FB9">
        <w:rPr>
          <w:color w:val="auto"/>
        </w:rPr>
        <w:t>; providing definitions; and creating certain prohibitions related to liquefied petroleum containers without consent of the owner</w:t>
      </w:r>
      <w:r w:rsidR="00B4256A" w:rsidRPr="00462FB9">
        <w:rPr>
          <w:color w:val="auto"/>
        </w:rPr>
        <w:t>.</w:t>
      </w:r>
    </w:p>
    <w:p w14:paraId="29596DA8" w14:textId="77777777" w:rsidR="00B4256A" w:rsidRPr="00462FB9" w:rsidRDefault="00B4256A" w:rsidP="00EC280F">
      <w:pPr>
        <w:pStyle w:val="EnactingClause"/>
        <w:rPr>
          <w:color w:val="auto"/>
        </w:rPr>
      </w:pPr>
      <w:r w:rsidRPr="00462FB9">
        <w:rPr>
          <w:color w:val="auto"/>
        </w:rPr>
        <w:t>Be it enacted by the Legislature of West Virginia:</w:t>
      </w:r>
    </w:p>
    <w:p w14:paraId="66D091DB" w14:textId="77777777" w:rsidR="00B4256A" w:rsidRPr="00462FB9" w:rsidRDefault="00B4256A" w:rsidP="00EC280F">
      <w:pPr>
        <w:pStyle w:val="ArticleHeading"/>
        <w:widowControl/>
        <w:rPr>
          <w:color w:val="auto"/>
        </w:rPr>
      </w:pPr>
      <w:r w:rsidRPr="00462FB9">
        <w:rPr>
          <w:color w:val="auto"/>
        </w:rPr>
        <w:t>ARTICLE 10. FIRE MARSHAL.</w:t>
      </w:r>
    </w:p>
    <w:p w14:paraId="6A7877DD" w14:textId="77777777" w:rsidR="00B4256A" w:rsidRPr="00462FB9" w:rsidRDefault="00B4256A" w:rsidP="00EC280F">
      <w:pPr>
        <w:pStyle w:val="SectionHeading"/>
        <w:widowControl/>
        <w:rPr>
          <w:color w:val="auto"/>
        </w:rPr>
      </w:pPr>
      <w:r w:rsidRPr="00462FB9">
        <w:rPr>
          <w:color w:val="auto"/>
        </w:rPr>
        <w:t>§15A-10-15. Performance of installation of propane gas systems.</w:t>
      </w:r>
    </w:p>
    <w:p w14:paraId="2A9B5C69" w14:textId="77777777" w:rsidR="00B4256A" w:rsidRPr="00462FB9" w:rsidRDefault="00B4256A" w:rsidP="00EC280F">
      <w:pPr>
        <w:pStyle w:val="SectionBody"/>
        <w:widowControl/>
        <w:tabs>
          <w:tab w:val="left" w:pos="8550"/>
        </w:tabs>
        <w:rPr>
          <w:color w:val="auto"/>
        </w:rPr>
        <w:sectPr w:rsidR="00B4256A" w:rsidRPr="00462FB9" w:rsidSect="00EC280F">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2534FD0A" w14:textId="77777777" w:rsidR="00B4256A" w:rsidRPr="00462FB9" w:rsidRDefault="00B4256A" w:rsidP="00EC280F">
      <w:pPr>
        <w:pStyle w:val="SectionBody"/>
        <w:widowControl/>
        <w:tabs>
          <w:tab w:val="left" w:pos="8550"/>
        </w:tabs>
        <w:rPr>
          <w:color w:val="auto"/>
        </w:rPr>
      </w:pPr>
      <w:r w:rsidRPr="00462FB9">
        <w:rPr>
          <w:color w:val="auto"/>
        </w:rPr>
        <w:t>(a) Notwithstanding any statutory or regulatory provisions to the contrary, any person who installs, fuels, maintains, or services any fuel gas system to a one- or two-family dwelling shall comply with rules promulgated by the Fire Commission relating to fuel gas systems.</w:t>
      </w:r>
    </w:p>
    <w:p w14:paraId="7CDC3AC0" w14:textId="21F3C2D1" w:rsidR="00B4256A" w:rsidRPr="00462FB9" w:rsidRDefault="00B4256A" w:rsidP="00EC280F">
      <w:pPr>
        <w:pStyle w:val="SectionBody"/>
        <w:widowControl/>
        <w:tabs>
          <w:tab w:val="left" w:pos="8550"/>
        </w:tabs>
        <w:rPr>
          <w:color w:val="auto"/>
        </w:rPr>
      </w:pPr>
      <w:r w:rsidRPr="00462FB9">
        <w:rPr>
          <w:color w:val="auto"/>
        </w:rPr>
        <w:t>(b) This section does not apply to any person who performs this work on a single-family dwelling, owned or leased, and occupied by that person. The personal exemption provided in this subsection is the same as the personal exemption provided in §29-3D-1,</w:t>
      </w:r>
      <w:r w:rsidR="00112162" w:rsidRPr="00112162">
        <w:rPr>
          <w:i/>
          <w:color w:val="auto"/>
        </w:rPr>
        <w:t xml:space="preserve"> et seq. </w:t>
      </w:r>
      <w:r w:rsidRPr="00462FB9">
        <w:rPr>
          <w:color w:val="auto"/>
        </w:rPr>
        <w:t>of this code.</w:t>
      </w:r>
    </w:p>
    <w:p w14:paraId="27C6DAF4" w14:textId="77777777" w:rsidR="00B4256A" w:rsidRPr="00462FB9" w:rsidRDefault="00B4256A" w:rsidP="00EC280F">
      <w:pPr>
        <w:pStyle w:val="SectionBody"/>
        <w:widowControl/>
        <w:tabs>
          <w:tab w:val="left" w:pos="8550"/>
        </w:tabs>
        <w:rPr>
          <w:color w:val="auto"/>
        </w:rPr>
      </w:pPr>
      <w:r w:rsidRPr="00462FB9">
        <w:rPr>
          <w:color w:val="auto"/>
        </w:rPr>
        <w:t>(c) Use of, refilling of, or work upon a liquefied petroleum gas container without the consent of the tank owner is prohibited.</w:t>
      </w:r>
    </w:p>
    <w:p w14:paraId="12CA7838" w14:textId="46F2F4F0" w:rsidR="00B4256A" w:rsidRPr="00462FB9" w:rsidRDefault="00B4256A" w:rsidP="00EC280F">
      <w:pPr>
        <w:pStyle w:val="SectionBody"/>
        <w:widowControl/>
        <w:tabs>
          <w:tab w:val="left" w:pos="8550"/>
        </w:tabs>
        <w:rPr>
          <w:color w:val="auto"/>
        </w:rPr>
      </w:pPr>
      <w:r w:rsidRPr="00462FB9">
        <w:rPr>
          <w:color w:val="auto"/>
        </w:rPr>
        <w:t>(</w:t>
      </w:r>
      <w:r w:rsidR="00654ABC" w:rsidRPr="00462FB9">
        <w:rPr>
          <w:color w:val="auto"/>
        </w:rPr>
        <w:t>d</w:t>
      </w:r>
      <w:r w:rsidRPr="00462FB9">
        <w:rPr>
          <w:color w:val="auto"/>
        </w:rPr>
        <w:t>) No person shall sell, install, fill, refill, deliver or permit to be delivered, or use in any manner any liquefied petroleum gas container unless the container is owned by the person, or its use is authorized by its owner.</w:t>
      </w:r>
    </w:p>
    <w:p w14:paraId="4FFC3631" w14:textId="77777777" w:rsidR="00112162" w:rsidRDefault="00DD390B" w:rsidP="00EC280F">
      <w:pPr>
        <w:pStyle w:val="SectionBody"/>
        <w:widowControl/>
        <w:tabs>
          <w:tab w:val="left" w:pos="8550"/>
        </w:tabs>
        <w:rPr>
          <w:color w:val="auto"/>
        </w:rPr>
        <w:sectPr w:rsidR="00112162" w:rsidSect="00B4256A">
          <w:type w:val="continuous"/>
          <w:pgSz w:w="12240" w:h="15840" w:code="1"/>
          <w:pgMar w:top="1440" w:right="1440" w:bottom="1440" w:left="1440" w:header="720" w:footer="720" w:gutter="0"/>
          <w:lnNumType w:countBy="1" w:restart="newSection"/>
          <w:cols w:space="720"/>
          <w:titlePg/>
          <w:docGrid w:linePitch="360"/>
        </w:sectPr>
      </w:pPr>
      <w:r w:rsidRPr="00462FB9">
        <w:rPr>
          <w:color w:val="auto"/>
        </w:rPr>
        <w:t>(</w:t>
      </w:r>
      <w:r w:rsidR="00654ABC" w:rsidRPr="00462FB9">
        <w:rPr>
          <w:color w:val="auto"/>
        </w:rPr>
        <w:t>e</w:t>
      </w:r>
      <w:r w:rsidRPr="00462FB9">
        <w:rPr>
          <w:color w:val="auto"/>
        </w:rPr>
        <w:t>) For purposes of this section "Liquefied petroleum gas" means propane</w:t>
      </w:r>
      <w:r w:rsidR="00D12830" w:rsidRPr="00462FB9">
        <w:rPr>
          <w:color w:val="auto"/>
        </w:rPr>
        <w:t xml:space="preserve"> and </w:t>
      </w:r>
      <w:r w:rsidRPr="00462FB9">
        <w:rPr>
          <w:color w:val="auto"/>
        </w:rPr>
        <w:t>or predominantly a mixture of propane and butane.</w:t>
      </w:r>
    </w:p>
    <w:p w14:paraId="666950E7" w14:textId="77777777" w:rsidR="00112162" w:rsidRDefault="00112162" w:rsidP="00EC280F">
      <w:pPr>
        <w:pStyle w:val="SectionBody"/>
        <w:widowControl/>
        <w:tabs>
          <w:tab w:val="left" w:pos="8550"/>
        </w:tabs>
        <w:rPr>
          <w:color w:val="auto"/>
        </w:rPr>
        <w:sectPr w:rsidR="00112162" w:rsidSect="00112162">
          <w:pgSz w:w="12240" w:h="15840" w:code="1"/>
          <w:pgMar w:top="1440" w:right="1440" w:bottom="1440" w:left="1440" w:header="720" w:footer="720" w:gutter="0"/>
          <w:cols w:space="720"/>
          <w:titlePg/>
          <w:docGrid w:linePitch="360"/>
        </w:sectPr>
      </w:pPr>
    </w:p>
    <w:p w14:paraId="1AAAF3B4" w14:textId="77777777" w:rsidR="00112162" w:rsidRPr="00112162" w:rsidRDefault="00112162" w:rsidP="00112162">
      <w:pPr>
        <w:spacing w:line="240" w:lineRule="auto"/>
        <w:ind w:left="720" w:right="720" w:firstLine="360"/>
        <w:rPr>
          <w:rFonts w:cs="Arial"/>
        </w:rPr>
      </w:pPr>
      <w:r w:rsidRPr="00112162">
        <w:rPr>
          <w:rFonts w:cs="Arial"/>
        </w:rPr>
        <w:lastRenderedPageBreak/>
        <w:t>The Clerk of the House of Delegates and the Clerk of the Senate hereby certify that the foregoing bill is correctly enrolled.</w:t>
      </w:r>
    </w:p>
    <w:p w14:paraId="2B53FFDB" w14:textId="77777777" w:rsidR="00112162" w:rsidRPr="00112162" w:rsidRDefault="00112162" w:rsidP="00112162">
      <w:pPr>
        <w:spacing w:line="240" w:lineRule="auto"/>
        <w:ind w:left="720" w:right="720"/>
        <w:rPr>
          <w:rFonts w:cs="Arial"/>
        </w:rPr>
      </w:pPr>
    </w:p>
    <w:p w14:paraId="508B48A1" w14:textId="77777777" w:rsidR="00112162" w:rsidRPr="00112162" w:rsidRDefault="00112162" w:rsidP="00112162">
      <w:pPr>
        <w:spacing w:line="240" w:lineRule="auto"/>
        <w:ind w:left="720" w:right="720"/>
        <w:rPr>
          <w:rFonts w:cs="Arial"/>
        </w:rPr>
      </w:pPr>
    </w:p>
    <w:p w14:paraId="0A6E1AB0" w14:textId="77777777" w:rsidR="00112162" w:rsidRPr="00112162" w:rsidRDefault="00112162" w:rsidP="00112162">
      <w:pPr>
        <w:autoSpaceDE w:val="0"/>
        <w:autoSpaceDN w:val="0"/>
        <w:adjustRightInd w:val="0"/>
        <w:spacing w:line="240" w:lineRule="auto"/>
        <w:ind w:left="720" w:right="720"/>
        <w:rPr>
          <w:rFonts w:cs="Arial"/>
        </w:rPr>
      </w:pPr>
      <w:r w:rsidRPr="00112162">
        <w:rPr>
          <w:rFonts w:cs="Arial"/>
        </w:rPr>
        <w:t>...............................................................</w:t>
      </w:r>
    </w:p>
    <w:p w14:paraId="3D028F61" w14:textId="77777777" w:rsidR="00112162" w:rsidRPr="00112162" w:rsidRDefault="00112162" w:rsidP="00112162">
      <w:pPr>
        <w:tabs>
          <w:tab w:val="center" w:pos="2610"/>
        </w:tabs>
        <w:autoSpaceDE w:val="0"/>
        <w:autoSpaceDN w:val="0"/>
        <w:adjustRightInd w:val="0"/>
        <w:spacing w:line="240" w:lineRule="auto"/>
        <w:ind w:left="720" w:right="720"/>
        <w:rPr>
          <w:rFonts w:cs="Arial"/>
        </w:rPr>
      </w:pPr>
      <w:r w:rsidRPr="00112162">
        <w:rPr>
          <w:rFonts w:cs="Arial"/>
        </w:rPr>
        <w:tab/>
      </w:r>
      <w:r w:rsidRPr="00112162">
        <w:rPr>
          <w:rFonts w:cs="Arial"/>
          <w:i/>
          <w:iCs/>
        </w:rPr>
        <w:t>Clerk of the House of Delegates</w:t>
      </w:r>
    </w:p>
    <w:p w14:paraId="264353FB" w14:textId="77777777" w:rsidR="00112162" w:rsidRPr="00112162" w:rsidRDefault="00112162" w:rsidP="00112162">
      <w:pPr>
        <w:autoSpaceDE w:val="0"/>
        <w:autoSpaceDN w:val="0"/>
        <w:adjustRightInd w:val="0"/>
        <w:spacing w:line="240" w:lineRule="auto"/>
        <w:ind w:left="720" w:right="720"/>
        <w:rPr>
          <w:rFonts w:cs="Arial"/>
        </w:rPr>
      </w:pPr>
    </w:p>
    <w:p w14:paraId="7FF9928E" w14:textId="77777777" w:rsidR="00112162" w:rsidRPr="00112162" w:rsidRDefault="00112162" w:rsidP="00112162">
      <w:pPr>
        <w:autoSpaceDE w:val="0"/>
        <w:autoSpaceDN w:val="0"/>
        <w:adjustRightInd w:val="0"/>
        <w:spacing w:line="240" w:lineRule="auto"/>
        <w:ind w:left="720" w:right="720"/>
        <w:rPr>
          <w:rFonts w:cs="Arial"/>
        </w:rPr>
      </w:pPr>
    </w:p>
    <w:p w14:paraId="247851A4" w14:textId="77777777" w:rsidR="00112162" w:rsidRPr="00112162" w:rsidRDefault="00112162" w:rsidP="0011216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112162">
        <w:rPr>
          <w:rFonts w:cs="Arial"/>
        </w:rPr>
        <w:tab/>
      </w:r>
      <w:r w:rsidRPr="00112162">
        <w:rPr>
          <w:rFonts w:cs="Arial"/>
        </w:rPr>
        <w:tab/>
        <w:t>...............................................................</w:t>
      </w:r>
    </w:p>
    <w:p w14:paraId="36E0C464" w14:textId="77777777" w:rsidR="00112162" w:rsidRPr="00112162" w:rsidRDefault="00112162" w:rsidP="00112162">
      <w:pPr>
        <w:tabs>
          <w:tab w:val="center" w:pos="3870"/>
        </w:tabs>
        <w:autoSpaceDE w:val="0"/>
        <w:autoSpaceDN w:val="0"/>
        <w:adjustRightInd w:val="0"/>
        <w:spacing w:line="240" w:lineRule="auto"/>
        <w:ind w:left="720" w:right="720"/>
        <w:rPr>
          <w:rFonts w:cs="Arial"/>
        </w:rPr>
      </w:pPr>
      <w:r w:rsidRPr="00112162">
        <w:rPr>
          <w:rFonts w:cs="Arial"/>
        </w:rPr>
        <w:tab/>
      </w:r>
      <w:r w:rsidRPr="00112162">
        <w:rPr>
          <w:rFonts w:cs="Arial"/>
          <w:i/>
          <w:iCs/>
        </w:rPr>
        <w:t>Clerk of the Senate</w:t>
      </w:r>
    </w:p>
    <w:p w14:paraId="67DAF290" w14:textId="77777777" w:rsidR="00112162" w:rsidRPr="00112162" w:rsidRDefault="00112162" w:rsidP="0011216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112162">
        <w:rPr>
          <w:rFonts w:cs="Arial"/>
          <w:i/>
          <w:iCs/>
        </w:rPr>
        <w:tab/>
      </w:r>
      <w:r w:rsidRPr="00112162">
        <w:rPr>
          <w:rFonts w:cs="Arial"/>
          <w:i/>
          <w:iCs/>
        </w:rPr>
        <w:tab/>
      </w:r>
      <w:r w:rsidRPr="00112162">
        <w:rPr>
          <w:rFonts w:cs="Arial"/>
          <w:i/>
          <w:iCs/>
        </w:rPr>
        <w:tab/>
      </w:r>
      <w:r w:rsidRPr="00112162">
        <w:rPr>
          <w:rFonts w:cs="Arial"/>
          <w:i/>
          <w:iCs/>
        </w:rPr>
        <w:tab/>
        <w:t xml:space="preserve">                </w:t>
      </w:r>
    </w:p>
    <w:p w14:paraId="55986E08" w14:textId="77777777" w:rsidR="00112162" w:rsidRPr="00112162" w:rsidRDefault="00112162" w:rsidP="001121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3C1FC13" w14:textId="77777777" w:rsidR="00112162" w:rsidRPr="00112162" w:rsidRDefault="00112162" w:rsidP="001121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3F05691" w14:textId="77777777" w:rsidR="00112162" w:rsidRPr="00112162" w:rsidRDefault="00112162" w:rsidP="001121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112162">
        <w:rPr>
          <w:rFonts w:cs="Arial"/>
        </w:rPr>
        <w:t>Originated in the House of Delegates.</w:t>
      </w:r>
    </w:p>
    <w:p w14:paraId="4635E792" w14:textId="77777777" w:rsidR="00112162" w:rsidRPr="00112162" w:rsidRDefault="00112162" w:rsidP="001121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D019F49" w14:textId="543E2682" w:rsidR="00112162" w:rsidRPr="00112162" w:rsidRDefault="00112162" w:rsidP="00112162">
      <w:pPr>
        <w:autoSpaceDE w:val="0"/>
        <w:autoSpaceDN w:val="0"/>
        <w:adjustRightInd w:val="0"/>
        <w:spacing w:line="240" w:lineRule="auto"/>
        <w:ind w:left="720" w:right="720"/>
        <w:rPr>
          <w:rFonts w:cs="Arial"/>
        </w:rPr>
      </w:pPr>
      <w:r w:rsidRPr="00112162">
        <w:rPr>
          <w:rFonts w:cs="Arial"/>
        </w:rPr>
        <w:t xml:space="preserve">In effect </w:t>
      </w:r>
      <w:r>
        <w:rPr>
          <w:rFonts w:cs="Arial"/>
        </w:rPr>
        <w:t xml:space="preserve">ninety days </w:t>
      </w:r>
      <w:r w:rsidRPr="00112162">
        <w:rPr>
          <w:rFonts w:cs="Arial"/>
        </w:rPr>
        <w:t>from passage.</w:t>
      </w:r>
    </w:p>
    <w:p w14:paraId="624885CA" w14:textId="77777777" w:rsidR="00112162" w:rsidRPr="00112162" w:rsidRDefault="00112162" w:rsidP="001121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3418129" w14:textId="77777777" w:rsidR="00112162" w:rsidRPr="00112162" w:rsidRDefault="00112162" w:rsidP="0011216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304AF26"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5C039EA"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A7AC289"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112162">
        <w:rPr>
          <w:rFonts w:cs="Arial"/>
        </w:rPr>
        <w:tab/>
      </w:r>
      <w:r w:rsidRPr="00112162">
        <w:rPr>
          <w:rFonts w:cs="Arial"/>
        </w:rPr>
        <w:tab/>
      </w:r>
      <w:r w:rsidRPr="00112162">
        <w:rPr>
          <w:rFonts w:cs="Arial"/>
        </w:rPr>
        <w:tab/>
      </w:r>
      <w:r w:rsidRPr="00112162">
        <w:rPr>
          <w:rFonts w:cs="Arial"/>
        </w:rPr>
        <w:tab/>
        <w:t>...............................................................</w:t>
      </w:r>
    </w:p>
    <w:p w14:paraId="0285FDC8" w14:textId="77777777" w:rsidR="00112162" w:rsidRPr="00112162" w:rsidRDefault="00112162" w:rsidP="00112162">
      <w:pPr>
        <w:tabs>
          <w:tab w:val="center" w:pos="4770"/>
        </w:tabs>
        <w:autoSpaceDE w:val="0"/>
        <w:autoSpaceDN w:val="0"/>
        <w:adjustRightInd w:val="0"/>
        <w:spacing w:line="240" w:lineRule="auto"/>
        <w:ind w:right="720"/>
        <w:rPr>
          <w:rFonts w:cs="Arial"/>
        </w:rPr>
      </w:pPr>
      <w:r w:rsidRPr="00112162">
        <w:rPr>
          <w:rFonts w:cs="Arial"/>
        </w:rPr>
        <w:tab/>
      </w:r>
      <w:r w:rsidRPr="00112162">
        <w:rPr>
          <w:rFonts w:cs="Arial"/>
          <w:i/>
          <w:iCs/>
        </w:rPr>
        <w:t>Speaker of the House of Delegates</w:t>
      </w:r>
    </w:p>
    <w:p w14:paraId="6965865E"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6E0C480"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7DF591D"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112162">
        <w:rPr>
          <w:rFonts w:cs="Arial"/>
        </w:rPr>
        <w:tab/>
      </w:r>
      <w:r w:rsidRPr="00112162">
        <w:rPr>
          <w:rFonts w:cs="Arial"/>
        </w:rPr>
        <w:tab/>
      </w:r>
      <w:r w:rsidRPr="00112162">
        <w:rPr>
          <w:rFonts w:cs="Arial"/>
        </w:rPr>
        <w:tab/>
      </w:r>
      <w:r w:rsidRPr="00112162">
        <w:rPr>
          <w:rFonts w:cs="Arial"/>
        </w:rPr>
        <w:tab/>
      </w:r>
      <w:r w:rsidRPr="00112162">
        <w:rPr>
          <w:rFonts w:cs="Arial"/>
        </w:rPr>
        <w:tab/>
      </w:r>
      <w:r w:rsidRPr="00112162">
        <w:rPr>
          <w:rFonts w:cs="Arial"/>
        </w:rPr>
        <w:tab/>
        <w:t>...............................................................</w:t>
      </w:r>
    </w:p>
    <w:p w14:paraId="3E6A75B1" w14:textId="77777777" w:rsidR="00112162" w:rsidRPr="00112162" w:rsidRDefault="00112162" w:rsidP="00112162">
      <w:pPr>
        <w:tabs>
          <w:tab w:val="center" w:pos="6210"/>
        </w:tabs>
        <w:autoSpaceDE w:val="0"/>
        <w:autoSpaceDN w:val="0"/>
        <w:adjustRightInd w:val="0"/>
        <w:spacing w:line="240" w:lineRule="auto"/>
        <w:ind w:right="720"/>
        <w:rPr>
          <w:rFonts w:cs="Arial"/>
        </w:rPr>
      </w:pPr>
      <w:r w:rsidRPr="00112162">
        <w:rPr>
          <w:rFonts w:cs="Arial"/>
        </w:rPr>
        <w:tab/>
      </w:r>
      <w:r w:rsidRPr="00112162">
        <w:rPr>
          <w:rFonts w:cs="Arial"/>
          <w:i/>
          <w:iCs/>
        </w:rPr>
        <w:t>President of the Senate</w:t>
      </w:r>
    </w:p>
    <w:p w14:paraId="1531DE12"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521190E" w14:textId="77777777" w:rsidR="00112162" w:rsidRPr="00112162" w:rsidRDefault="00112162" w:rsidP="0011216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1CAF09F" w14:textId="77777777" w:rsidR="00112162" w:rsidRPr="00112162" w:rsidRDefault="00112162" w:rsidP="0011216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112162">
        <w:rPr>
          <w:rFonts w:cs="Arial"/>
        </w:rPr>
        <w:t>__________</w:t>
      </w:r>
    </w:p>
    <w:p w14:paraId="717DE8FD" w14:textId="77777777" w:rsidR="00112162" w:rsidRPr="00112162" w:rsidRDefault="00112162" w:rsidP="00112162">
      <w:pPr>
        <w:autoSpaceDE w:val="0"/>
        <w:autoSpaceDN w:val="0"/>
        <w:adjustRightInd w:val="0"/>
        <w:spacing w:line="240" w:lineRule="auto"/>
        <w:ind w:right="720"/>
        <w:jc w:val="both"/>
        <w:rPr>
          <w:rFonts w:cs="Arial"/>
        </w:rPr>
      </w:pPr>
    </w:p>
    <w:p w14:paraId="06601AF7" w14:textId="77777777" w:rsidR="00112162" w:rsidRPr="00112162" w:rsidRDefault="00112162" w:rsidP="00112162">
      <w:pPr>
        <w:autoSpaceDE w:val="0"/>
        <w:autoSpaceDN w:val="0"/>
        <w:adjustRightInd w:val="0"/>
        <w:spacing w:line="240" w:lineRule="auto"/>
        <w:ind w:right="720"/>
        <w:jc w:val="both"/>
        <w:rPr>
          <w:rFonts w:cs="Arial"/>
        </w:rPr>
      </w:pPr>
    </w:p>
    <w:p w14:paraId="2FF71C52" w14:textId="77777777" w:rsidR="00112162" w:rsidRPr="00112162" w:rsidRDefault="00112162" w:rsidP="00112162">
      <w:pPr>
        <w:autoSpaceDE w:val="0"/>
        <w:autoSpaceDN w:val="0"/>
        <w:adjustRightInd w:val="0"/>
        <w:spacing w:line="240" w:lineRule="auto"/>
        <w:ind w:left="720" w:right="720"/>
        <w:jc w:val="both"/>
        <w:rPr>
          <w:rFonts w:cs="Arial"/>
        </w:rPr>
      </w:pPr>
    </w:p>
    <w:p w14:paraId="36063E2C" w14:textId="77777777" w:rsidR="00112162" w:rsidRPr="00112162" w:rsidRDefault="00112162" w:rsidP="00112162">
      <w:pPr>
        <w:tabs>
          <w:tab w:val="left" w:pos="1080"/>
        </w:tabs>
        <w:autoSpaceDE w:val="0"/>
        <w:autoSpaceDN w:val="0"/>
        <w:adjustRightInd w:val="0"/>
        <w:spacing w:line="240" w:lineRule="auto"/>
        <w:ind w:left="720" w:right="720"/>
        <w:jc w:val="both"/>
        <w:rPr>
          <w:rFonts w:cs="Arial"/>
        </w:rPr>
      </w:pPr>
      <w:r w:rsidRPr="00112162">
        <w:rPr>
          <w:rFonts w:cs="Arial"/>
        </w:rPr>
        <w:tab/>
        <w:t>The within is ................................................ this the...........................................</w:t>
      </w:r>
    </w:p>
    <w:p w14:paraId="288BE34B" w14:textId="77777777" w:rsidR="00112162" w:rsidRPr="00112162" w:rsidRDefault="00112162" w:rsidP="00112162">
      <w:pPr>
        <w:tabs>
          <w:tab w:val="left" w:pos="1080"/>
        </w:tabs>
        <w:autoSpaceDE w:val="0"/>
        <w:autoSpaceDN w:val="0"/>
        <w:adjustRightInd w:val="0"/>
        <w:spacing w:line="240" w:lineRule="auto"/>
        <w:ind w:left="720" w:right="720"/>
        <w:jc w:val="both"/>
        <w:rPr>
          <w:rFonts w:cs="Arial"/>
        </w:rPr>
      </w:pPr>
    </w:p>
    <w:p w14:paraId="199B8EC3" w14:textId="77777777" w:rsidR="00112162" w:rsidRPr="00112162" w:rsidRDefault="00112162" w:rsidP="00112162">
      <w:pPr>
        <w:autoSpaceDE w:val="0"/>
        <w:autoSpaceDN w:val="0"/>
        <w:adjustRightInd w:val="0"/>
        <w:spacing w:line="240" w:lineRule="auto"/>
        <w:ind w:left="720" w:right="720"/>
        <w:jc w:val="both"/>
        <w:rPr>
          <w:rFonts w:cs="Arial"/>
        </w:rPr>
      </w:pPr>
      <w:r w:rsidRPr="00112162">
        <w:rPr>
          <w:rFonts w:cs="Arial"/>
        </w:rPr>
        <w:t>Day of ..........................................................................................................., 2023.</w:t>
      </w:r>
    </w:p>
    <w:p w14:paraId="7FC0927F" w14:textId="77777777" w:rsidR="00112162" w:rsidRPr="00112162" w:rsidRDefault="00112162" w:rsidP="00112162">
      <w:pPr>
        <w:autoSpaceDE w:val="0"/>
        <w:autoSpaceDN w:val="0"/>
        <w:adjustRightInd w:val="0"/>
        <w:spacing w:line="240" w:lineRule="auto"/>
        <w:ind w:left="720" w:right="720"/>
        <w:jc w:val="both"/>
        <w:rPr>
          <w:rFonts w:cs="Arial"/>
        </w:rPr>
      </w:pPr>
    </w:p>
    <w:p w14:paraId="19C1132A" w14:textId="77777777" w:rsidR="00112162" w:rsidRPr="00112162" w:rsidRDefault="00112162" w:rsidP="00112162">
      <w:pPr>
        <w:autoSpaceDE w:val="0"/>
        <w:autoSpaceDN w:val="0"/>
        <w:adjustRightInd w:val="0"/>
        <w:spacing w:line="240" w:lineRule="auto"/>
        <w:ind w:left="720" w:right="720"/>
        <w:jc w:val="both"/>
        <w:rPr>
          <w:rFonts w:cs="Arial"/>
        </w:rPr>
      </w:pPr>
    </w:p>
    <w:p w14:paraId="1F090402" w14:textId="77777777" w:rsidR="00112162" w:rsidRPr="00112162" w:rsidRDefault="00112162" w:rsidP="00112162">
      <w:pPr>
        <w:widowControl w:val="0"/>
        <w:spacing w:line="240" w:lineRule="auto"/>
        <w:ind w:left="720" w:right="720"/>
        <w:jc w:val="right"/>
        <w:rPr>
          <w:rFonts w:cs="Arial"/>
        </w:rPr>
      </w:pPr>
      <w:r w:rsidRPr="00112162">
        <w:rPr>
          <w:rFonts w:cs="Arial"/>
        </w:rPr>
        <w:tab/>
      </w:r>
      <w:r w:rsidRPr="00112162">
        <w:rPr>
          <w:rFonts w:cs="Arial"/>
        </w:rPr>
        <w:tab/>
      </w:r>
      <w:r w:rsidRPr="00112162">
        <w:rPr>
          <w:rFonts w:cs="Arial"/>
        </w:rPr>
        <w:tab/>
      </w:r>
      <w:r w:rsidRPr="00112162">
        <w:rPr>
          <w:rFonts w:cs="Arial"/>
        </w:rPr>
        <w:tab/>
        <w:t>.............................................................</w:t>
      </w:r>
    </w:p>
    <w:p w14:paraId="6B04B6AD" w14:textId="37EB7AB9" w:rsidR="00DD390B" w:rsidRPr="00462FB9" w:rsidRDefault="00112162" w:rsidP="00112162">
      <w:pPr>
        <w:pStyle w:val="SectionBody"/>
        <w:widowControl/>
        <w:rPr>
          <w:color w:val="auto"/>
        </w:rPr>
      </w:pPr>
      <w:r w:rsidRPr="00112162">
        <w:rPr>
          <w:rFonts w:eastAsiaTheme="minorHAnsi" w:cs="Arial"/>
          <w:i/>
          <w:iCs/>
          <w:color w:val="000000" w:themeColor="text1"/>
        </w:rPr>
        <w:tab/>
      </w:r>
      <w:r w:rsidRPr="00112162">
        <w:rPr>
          <w:rFonts w:eastAsiaTheme="minorHAnsi" w:cs="Arial"/>
          <w:i/>
          <w:iCs/>
          <w:color w:val="000000" w:themeColor="text1"/>
        </w:rPr>
        <w:tab/>
      </w:r>
      <w:r w:rsidRPr="00112162">
        <w:rPr>
          <w:rFonts w:eastAsiaTheme="minorHAnsi" w:cs="Arial"/>
          <w:i/>
          <w:iCs/>
          <w:color w:val="000000" w:themeColor="text1"/>
        </w:rPr>
        <w:tab/>
      </w:r>
      <w:r w:rsidRPr="00112162">
        <w:rPr>
          <w:rFonts w:eastAsiaTheme="minorHAnsi" w:cs="Arial"/>
          <w:i/>
          <w:iCs/>
          <w:color w:val="000000" w:themeColor="text1"/>
        </w:rPr>
        <w:tab/>
      </w:r>
      <w:r w:rsidRPr="00112162">
        <w:rPr>
          <w:rFonts w:eastAsiaTheme="minorHAnsi" w:cs="Arial"/>
          <w:i/>
          <w:iCs/>
          <w:color w:val="000000" w:themeColor="text1"/>
        </w:rPr>
        <w:tab/>
      </w:r>
      <w:r w:rsidRPr="00112162">
        <w:rPr>
          <w:rFonts w:eastAsiaTheme="minorHAnsi" w:cs="Arial"/>
          <w:i/>
          <w:iCs/>
          <w:color w:val="000000" w:themeColor="text1"/>
        </w:rPr>
        <w:tab/>
      </w:r>
      <w:r w:rsidRPr="00112162">
        <w:rPr>
          <w:rFonts w:eastAsiaTheme="minorHAnsi" w:cs="Arial"/>
          <w:i/>
          <w:iCs/>
          <w:color w:val="000000" w:themeColor="text1"/>
        </w:rPr>
        <w:tab/>
      </w:r>
      <w:r w:rsidRPr="00112162">
        <w:rPr>
          <w:rFonts w:eastAsiaTheme="minorHAnsi" w:cs="Arial"/>
          <w:i/>
          <w:iCs/>
          <w:color w:val="000000" w:themeColor="text1"/>
        </w:rPr>
        <w:tab/>
        <w:t>Governor</w:t>
      </w:r>
    </w:p>
    <w:p w14:paraId="5615055E" w14:textId="77777777" w:rsidR="00B4256A" w:rsidRPr="00462FB9" w:rsidRDefault="00B4256A" w:rsidP="00EC280F">
      <w:pPr>
        <w:pStyle w:val="Note"/>
        <w:widowControl/>
        <w:rPr>
          <w:color w:val="auto"/>
        </w:rPr>
      </w:pPr>
    </w:p>
    <w:sectPr w:rsidR="00B4256A" w:rsidRPr="00462FB9" w:rsidSect="0011216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3AEF" w14:textId="77777777" w:rsidR="00B4256A" w:rsidRDefault="00B4256A" w:rsidP="008965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B950A5E" w14:textId="77777777" w:rsidR="00B4256A" w:rsidRPr="00B4256A" w:rsidRDefault="00B4256A" w:rsidP="00B42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B8EB" w14:textId="002181D2" w:rsidR="00B4256A" w:rsidRDefault="00B4256A" w:rsidP="008965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FEBB85" w14:textId="11B0DE78" w:rsidR="00B4256A" w:rsidRPr="00B4256A" w:rsidRDefault="00B4256A" w:rsidP="00B4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120D" w14:textId="7738A7C9" w:rsidR="00B4256A" w:rsidRPr="00B4256A" w:rsidRDefault="00B4256A" w:rsidP="00B4256A">
    <w:pPr>
      <w:pStyle w:val="Header"/>
    </w:pPr>
    <w:r>
      <w:t>CS for HB 3210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C28A" w14:textId="1C01CFB8" w:rsidR="00B4256A" w:rsidRPr="00B4256A" w:rsidRDefault="00B4256A" w:rsidP="00B4256A">
    <w:pPr>
      <w:pStyle w:val="Header"/>
    </w:pPr>
    <w:r>
      <w:t>CS for HB 3210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5CC2" w14:textId="32750805" w:rsidR="00EC280F" w:rsidRPr="00B4256A" w:rsidRDefault="00112162" w:rsidP="00B4256A">
    <w:pPr>
      <w:pStyle w:val="Header"/>
    </w:pPr>
    <w:r>
      <w:t xml:space="preserve">Enr </w:t>
    </w:r>
    <w:r w:rsidR="00EC280F">
      <w:t>CS for HB 3210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32481389">
    <w:abstractNumId w:val="0"/>
  </w:num>
  <w:num w:numId="2" w16cid:durableId="49854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12162"/>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62FB9"/>
    <w:rsid w:val="004B2795"/>
    <w:rsid w:val="004C13DD"/>
    <w:rsid w:val="004E3441"/>
    <w:rsid w:val="005501F0"/>
    <w:rsid w:val="00562810"/>
    <w:rsid w:val="005A5366"/>
    <w:rsid w:val="005B0EED"/>
    <w:rsid w:val="00637E73"/>
    <w:rsid w:val="00654ABC"/>
    <w:rsid w:val="006865E9"/>
    <w:rsid w:val="00691F3E"/>
    <w:rsid w:val="00694BFB"/>
    <w:rsid w:val="006A106B"/>
    <w:rsid w:val="006C523D"/>
    <w:rsid w:val="006D4036"/>
    <w:rsid w:val="006E28C9"/>
    <w:rsid w:val="0070502F"/>
    <w:rsid w:val="007E02CF"/>
    <w:rsid w:val="007F1CF5"/>
    <w:rsid w:val="00834EDE"/>
    <w:rsid w:val="008736AA"/>
    <w:rsid w:val="008D275D"/>
    <w:rsid w:val="009318F8"/>
    <w:rsid w:val="00954B98"/>
    <w:rsid w:val="00980327"/>
    <w:rsid w:val="009B4549"/>
    <w:rsid w:val="009C1EA5"/>
    <w:rsid w:val="009F1067"/>
    <w:rsid w:val="00A31E01"/>
    <w:rsid w:val="00A527AD"/>
    <w:rsid w:val="00A718CF"/>
    <w:rsid w:val="00A72E7C"/>
    <w:rsid w:val="00AC3B58"/>
    <w:rsid w:val="00AE48A0"/>
    <w:rsid w:val="00AE61BE"/>
    <w:rsid w:val="00B16F25"/>
    <w:rsid w:val="00B24422"/>
    <w:rsid w:val="00B4256A"/>
    <w:rsid w:val="00B80C20"/>
    <w:rsid w:val="00B81D14"/>
    <w:rsid w:val="00B844FE"/>
    <w:rsid w:val="00BC562B"/>
    <w:rsid w:val="00C33014"/>
    <w:rsid w:val="00C33434"/>
    <w:rsid w:val="00C34869"/>
    <w:rsid w:val="00C42EB6"/>
    <w:rsid w:val="00C85096"/>
    <w:rsid w:val="00CB20EF"/>
    <w:rsid w:val="00CB3671"/>
    <w:rsid w:val="00CC26D0"/>
    <w:rsid w:val="00CD12CB"/>
    <w:rsid w:val="00CD36CF"/>
    <w:rsid w:val="00CF1DCA"/>
    <w:rsid w:val="00D12830"/>
    <w:rsid w:val="00D27498"/>
    <w:rsid w:val="00D579FC"/>
    <w:rsid w:val="00D7428E"/>
    <w:rsid w:val="00DC66FA"/>
    <w:rsid w:val="00DD390B"/>
    <w:rsid w:val="00DE526B"/>
    <w:rsid w:val="00DF199D"/>
    <w:rsid w:val="00E01542"/>
    <w:rsid w:val="00E365F1"/>
    <w:rsid w:val="00E62F48"/>
    <w:rsid w:val="00E831B3"/>
    <w:rsid w:val="00EB203E"/>
    <w:rsid w:val="00EC280F"/>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4C026F5D-4A17-4371-956F-27107613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B4256A"/>
    <w:rPr>
      <w:rFonts w:eastAsia="Calibri"/>
      <w:color w:val="000000"/>
    </w:rPr>
  </w:style>
  <w:style w:type="character" w:customStyle="1" w:styleId="SectionHeadingChar">
    <w:name w:val="Section Heading Char"/>
    <w:link w:val="SectionHeading"/>
    <w:rsid w:val="00B4256A"/>
    <w:rPr>
      <w:rFonts w:eastAsia="Calibri"/>
      <w:b/>
      <w:color w:val="000000"/>
    </w:rPr>
  </w:style>
  <w:style w:type="character" w:customStyle="1" w:styleId="ArticleHeadingChar">
    <w:name w:val="Article Heading Char"/>
    <w:link w:val="ArticleHeading"/>
    <w:rsid w:val="00B4256A"/>
    <w:rPr>
      <w:rFonts w:eastAsia="Calibri"/>
      <w:b/>
      <w:caps/>
      <w:color w:val="000000"/>
      <w:sz w:val="24"/>
    </w:rPr>
  </w:style>
  <w:style w:type="character" w:styleId="PageNumber">
    <w:name w:val="page number"/>
    <w:basedOn w:val="DefaultParagraphFont"/>
    <w:uiPriority w:val="99"/>
    <w:semiHidden/>
    <w:locked/>
    <w:rsid w:val="00B42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5A7FC6" w:rsidRDefault="005A7FC6">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5A7FC6" w:rsidRDefault="005A7FC6">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5A7FC6" w:rsidRDefault="005A7FC6">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5A7FC6" w:rsidRDefault="005A7FC6">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FC6"/>
    <w:rsid w:val="005A7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5A7FC6"/>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335</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2023-02-09T17:12:00Z</cp:lastPrinted>
  <dcterms:created xsi:type="dcterms:W3CDTF">2023-03-03T02:06:00Z</dcterms:created>
  <dcterms:modified xsi:type="dcterms:W3CDTF">2023-03-03T02:06:00Z</dcterms:modified>
</cp:coreProperties>
</file>