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48EAC" w14:textId="798280A7" w:rsidR="00FE067E" w:rsidRPr="00B90409" w:rsidRDefault="0084541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E8E8F0A" wp14:editId="20B451B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0CFD70D" w14:textId="4EE25454" w:rsidR="0084541D" w:rsidRPr="0084541D" w:rsidRDefault="0084541D" w:rsidP="0084541D">
                            <w:pPr>
                              <w:spacing w:line="240" w:lineRule="auto"/>
                              <w:jc w:val="center"/>
                              <w:rPr>
                                <w:rFonts w:cs="Arial"/>
                                <w:b/>
                              </w:rPr>
                            </w:pPr>
                            <w:r w:rsidRPr="0084541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8E8F0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70CFD70D" w14:textId="4EE25454" w:rsidR="0084541D" w:rsidRPr="0084541D" w:rsidRDefault="0084541D" w:rsidP="0084541D">
                      <w:pPr>
                        <w:spacing w:line="240" w:lineRule="auto"/>
                        <w:jc w:val="center"/>
                        <w:rPr>
                          <w:rFonts w:cs="Arial"/>
                          <w:b/>
                        </w:rPr>
                      </w:pPr>
                      <w:r w:rsidRPr="0084541D">
                        <w:rPr>
                          <w:rFonts w:cs="Arial"/>
                          <w:b/>
                        </w:rPr>
                        <w:t>FISCAL NOTE</w:t>
                      </w:r>
                    </w:p>
                  </w:txbxContent>
                </v:textbox>
              </v:shape>
            </w:pict>
          </mc:Fallback>
        </mc:AlternateContent>
      </w:r>
      <w:r w:rsidR="003C6034" w:rsidRPr="00B90409">
        <w:rPr>
          <w:caps w:val="0"/>
          <w:color w:val="auto"/>
        </w:rPr>
        <w:t>WEST VIRGINIA LEGISLATURE</w:t>
      </w:r>
    </w:p>
    <w:p w14:paraId="0B223701" w14:textId="77777777" w:rsidR="00CD36CF" w:rsidRPr="00B90409" w:rsidRDefault="00CD36CF" w:rsidP="00CC1F3B">
      <w:pPr>
        <w:pStyle w:val="TitlePageSession"/>
        <w:rPr>
          <w:color w:val="auto"/>
        </w:rPr>
      </w:pPr>
      <w:r w:rsidRPr="00B90409">
        <w:rPr>
          <w:color w:val="auto"/>
        </w:rPr>
        <w:t>20</w:t>
      </w:r>
      <w:r w:rsidR="00EC5E63" w:rsidRPr="00B90409">
        <w:rPr>
          <w:color w:val="auto"/>
        </w:rPr>
        <w:t>2</w:t>
      </w:r>
      <w:r w:rsidR="00B71E6F" w:rsidRPr="00B90409">
        <w:rPr>
          <w:color w:val="auto"/>
        </w:rPr>
        <w:t>3</w:t>
      </w:r>
      <w:r w:rsidRPr="00B90409">
        <w:rPr>
          <w:color w:val="auto"/>
        </w:rPr>
        <w:t xml:space="preserve"> </w:t>
      </w:r>
      <w:r w:rsidR="003C6034" w:rsidRPr="00B90409">
        <w:rPr>
          <w:caps w:val="0"/>
          <w:color w:val="auto"/>
        </w:rPr>
        <w:t>REGULAR SESSION</w:t>
      </w:r>
    </w:p>
    <w:p w14:paraId="3AA4D5AA" w14:textId="77777777" w:rsidR="00CD36CF" w:rsidRPr="00B90409" w:rsidRDefault="001E2684" w:rsidP="00CC1F3B">
      <w:pPr>
        <w:pStyle w:val="TitlePageBillPrefix"/>
        <w:rPr>
          <w:color w:val="auto"/>
        </w:rPr>
      </w:pPr>
      <w:sdt>
        <w:sdtPr>
          <w:rPr>
            <w:color w:val="auto"/>
          </w:rPr>
          <w:tag w:val="IntroDate"/>
          <w:id w:val="-1236936958"/>
          <w:placeholder>
            <w:docPart w:val="132E37A7D107413EB6B146DD5336781F"/>
          </w:placeholder>
          <w:text/>
        </w:sdtPr>
        <w:sdtEndPr/>
        <w:sdtContent>
          <w:r w:rsidR="00AE48A0" w:rsidRPr="00B90409">
            <w:rPr>
              <w:color w:val="auto"/>
            </w:rPr>
            <w:t>Introduced</w:t>
          </w:r>
        </w:sdtContent>
      </w:sdt>
    </w:p>
    <w:p w14:paraId="60A5AC5A" w14:textId="1E32886C" w:rsidR="00CD36CF" w:rsidRPr="00B90409" w:rsidRDefault="001E2684" w:rsidP="00CC1F3B">
      <w:pPr>
        <w:pStyle w:val="BillNumber"/>
        <w:rPr>
          <w:color w:val="auto"/>
        </w:rPr>
      </w:pPr>
      <w:sdt>
        <w:sdtPr>
          <w:rPr>
            <w:color w:val="auto"/>
          </w:rPr>
          <w:tag w:val="Chamber"/>
          <w:id w:val="893011969"/>
          <w:lock w:val="sdtLocked"/>
          <w:placeholder>
            <w:docPart w:val="2246E7FB9EE24FB58A86F8C0DC293BB4"/>
          </w:placeholder>
          <w:dropDownList>
            <w:listItem w:displayText="House" w:value="House"/>
            <w:listItem w:displayText="Senate" w:value="Senate"/>
          </w:dropDownList>
        </w:sdtPr>
        <w:sdtEndPr/>
        <w:sdtContent>
          <w:r w:rsidR="00C33434" w:rsidRPr="00B90409">
            <w:rPr>
              <w:color w:val="auto"/>
            </w:rPr>
            <w:t>House</w:t>
          </w:r>
        </w:sdtContent>
      </w:sdt>
      <w:r w:rsidR="00303684" w:rsidRPr="00B90409">
        <w:rPr>
          <w:color w:val="auto"/>
        </w:rPr>
        <w:t xml:space="preserve"> </w:t>
      </w:r>
      <w:r w:rsidR="00CD36CF" w:rsidRPr="00B90409">
        <w:rPr>
          <w:color w:val="auto"/>
        </w:rPr>
        <w:t xml:space="preserve">Bill </w:t>
      </w:r>
      <w:sdt>
        <w:sdtPr>
          <w:rPr>
            <w:color w:val="auto"/>
          </w:rPr>
          <w:tag w:val="BNum"/>
          <w:id w:val="1645317809"/>
          <w:lock w:val="sdtLocked"/>
          <w:placeholder>
            <w:docPart w:val="CA83BE30CACA416AAD2AB299D2BD6B35"/>
          </w:placeholder>
          <w:text/>
        </w:sdtPr>
        <w:sdtEndPr/>
        <w:sdtContent>
          <w:r w:rsidR="0078005F">
            <w:rPr>
              <w:color w:val="auto"/>
            </w:rPr>
            <w:t>3202</w:t>
          </w:r>
        </w:sdtContent>
      </w:sdt>
    </w:p>
    <w:p w14:paraId="4ED1F17B" w14:textId="66E87433" w:rsidR="00CD36CF" w:rsidRPr="00B90409" w:rsidRDefault="00CD36CF" w:rsidP="00CC1F3B">
      <w:pPr>
        <w:pStyle w:val="Sponsors"/>
        <w:rPr>
          <w:color w:val="auto"/>
        </w:rPr>
      </w:pPr>
      <w:r w:rsidRPr="00B90409">
        <w:rPr>
          <w:color w:val="auto"/>
        </w:rPr>
        <w:t xml:space="preserve">By </w:t>
      </w:r>
      <w:sdt>
        <w:sdtPr>
          <w:rPr>
            <w:color w:val="auto"/>
          </w:rPr>
          <w:tag w:val="Sponsors"/>
          <w:id w:val="1589585889"/>
          <w:placeholder>
            <w:docPart w:val="EBDEEFB40FCE4D5C9E69EEC015322749"/>
          </w:placeholder>
          <w:text w:multiLine="1"/>
        </w:sdtPr>
        <w:sdtEndPr/>
        <w:sdtContent>
          <w:r w:rsidR="004731D3" w:rsidRPr="00B90409">
            <w:rPr>
              <w:color w:val="auto"/>
            </w:rPr>
            <w:t>Delegate</w:t>
          </w:r>
          <w:r w:rsidR="005A352A">
            <w:rPr>
              <w:color w:val="auto"/>
            </w:rPr>
            <w:t>s</w:t>
          </w:r>
          <w:r w:rsidR="004731D3" w:rsidRPr="00B90409">
            <w:rPr>
              <w:color w:val="auto"/>
            </w:rPr>
            <w:t xml:space="preserve"> Westfall</w:t>
          </w:r>
          <w:r w:rsidR="001E2684">
            <w:rPr>
              <w:color w:val="auto"/>
            </w:rPr>
            <w:t xml:space="preserve">, </w:t>
          </w:r>
          <w:r w:rsidR="005A352A">
            <w:rPr>
              <w:color w:val="auto"/>
            </w:rPr>
            <w:t>Holstein</w:t>
          </w:r>
          <w:r w:rsidR="001E2684">
            <w:rPr>
              <w:color w:val="auto"/>
            </w:rPr>
            <w:t xml:space="preserve"> and Barnhart</w:t>
          </w:r>
          <w:r w:rsidR="00B90409" w:rsidRPr="00B90409">
            <w:rPr>
              <w:color w:val="auto"/>
            </w:rPr>
            <w:br/>
            <w:t>[By Request of the Auditor's Office]</w:t>
          </w:r>
        </w:sdtContent>
      </w:sdt>
    </w:p>
    <w:p w14:paraId="6729CE07" w14:textId="39B18084" w:rsidR="00E831B3" w:rsidRPr="00B90409" w:rsidRDefault="00CD36CF" w:rsidP="00CC1F3B">
      <w:pPr>
        <w:pStyle w:val="References"/>
        <w:rPr>
          <w:color w:val="auto"/>
        </w:rPr>
      </w:pPr>
      <w:r w:rsidRPr="00B90409">
        <w:rPr>
          <w:color w:val="auto"/>
        </w:rPr>
        <w:t>[</w:t>
      </w:r>
      <w:sdt>
        <w:sdtPr>
          <w:rPr>
            <w:color w:val="auto"/>
          </w:rPr>
          <w:tag w:val="References"/>
          <w:id w:val="-1043047873"/>
          <w:placeholder>
            <w:docPart w:val="F6EA94AD7B41415591473CBE204F81C3"/>
          </w:placeholder>
          <w:text w:multiLine="1"/>
        </w:sdtPr>
        <w:sdtEndPr/>
        <w:sdtContent>
          <w:r w:rsidR="0078005F">
            <w:rPr>
              <w:color w:val="auto"/>
            </w:rPr>
            <w:t>Introduced February 02, 2023; Referred to the Committee on the Judiciary</w:t>
          </w:r>
        </w:sdtContent>
      </w:sdt>
      <w:r w:rsidRPr="00B90409">
        <w:rPr>
          <w:color w:val="auto"/>
        </w:rPr>
        <w:t>]</w:t>
      </w:r>
    </w:p>
    <w:p w14:paraId="49D1D449" w14:textId="7D8E4AF3" w:rsidR="00303684" w:rsidRPr="00B90409" w:rsidRDefault="0000526A" w:rsidP="00CC1F3B">
      <w:pPr>
        <w:pStyle w:val="TitleSection"/>
        <w:rPr>
          <w:color w:val="auto"/>
        </w:rPr>
      </w:pPr>
      <w:r w:rsidRPr="00B90409">
        <w:rPr>
          <w:color w:val="auto"/>
        </w:rPr>
        <w:lastRenderedPageBreak/>
        <w:t>A BILL</w:t>
      </w:r>
      <w:r w:rsidR="00325938" w:rsidRPr="00B90409">
        <w:rPr>
          <w:color w:val="auto"/>
        </w:rPr>
        <w:t xml:space="preserve"> </w:t>
      </w:r>
      <w:r w:rsidR="00325938" w:rsidRPr="00B90409">
        <w:rPr>
          <w:rFonts w:cs="Arial"/>
          <w:color w:val="auto"/>
        </w:rPr>
        <w:t>to amend and reenact</w:t>
      </w:r>
      <w:r w:rsidR="00B00474" w:rsidRPr="00B90409">
        <w:rPr>
          <w:rFonts w:cs="Arial"/>
          <w:color w:val="auto"/>
        </w:rPr>
        <w:t xml:space="preserve"> </w:t>
      </w:r>
      <w:r w:rsidR="005F4A1D" w:rsidRPr="00B90409">
        <w:rPr>
          <w:color w:val="auto"/>
          <w:shd w:val="clear" w:color="auto" w:fill="FFFFFF"/>
        </w:rPr>
        <w:t>§11A-1-9</w:t>
      </w:r>
      <w:r w:rsidR="00E20D3E" w:rsidRPr="00B90409">
        <w:rPr>
          <w:color w:val="auto"/>
          <w:shd w:val="clear" w:color="auto" w:fill="FFFFFF"/>
        </w:rPr>
        <w:t xml:space="preserve"> of the Code of West Virginia, 1931, as amended;</w:t>
      </w:r>
      <w:r w:rsidR="00325938" w:rsidRPr="00B90409">
        <w:rPr>
          <w:color w:val="auto"/>
          <w:shd w:val="clear" w:color="auto" w:fill="FFFFFF"/>
        </w:rPr>
        <w:t xml:space="preserve"> </w:t>
      </w:r>
      <w:r w:rsidR="00E20D3E" w:rsidRPr="00B90409">
        <w:rPr>
          <w:color w:val="auto"/>
          <w:shd w:val="clear" w:color="auto" w:fill="FFFFFF"/>
        </w:rPr>
        <w:t xml:space="preserve">and to amend and reenact </w:t>
      </w:r>
      <w:r w:rsidR="00325938" w:rsidRPr="00B90409">
        <w:rPr>
          <w:color w:val="auto"/>
          <w:shd w:val="clear" w:color="auto" w:fill="FFFFFF"/>
        </w:rPr>
        <w:t>§11A-3-2, §11A-3-13, §11A-3-38, §11A-3-45, §11A-3-46, §11A-3-47, §11A-3-48, and §11A-3-56</w:t>
      </w:r>
      <w:r w:rsidR="00E20D3E" w:rsidRPr="00B90409">
        <w:rPr>
          <w:color w:val="auto"/>
          <w:shd w:val="clear" w:color="auto" w:fill="FFFFFF"/>
        </w:rPr>
        <w:t xml:space="preserve"> of said code</w:t>
      </w:r>
      <w:r w:rsidR="00325938" w:rsidRPr="00B90409">
        <w:rPr>
          <w:rFonts w:cs="Arial"/>
          <w:color w:val="auto"/>
        </w:rPr>
        <w:t>, all related to real property property taxes, modifying who is entitled to pay certain taxes on real estate; modifying certain public notices regarding the certification of real estate to the West Virginia Auditor; modifying who is entitled to redeem real estate that is subject to delinquent taxes, providing eligibility requirements to bid on tax liens at certain auctions conducted by the West Virginia Auditor, specifying that participation in certain auctions constitutes transacting business in West Virginia; providing for certain rulemaking authority, including emergency rulemaking; modifying certain public notices regarding certain auctions conducted by the West Virginia Auditor; and providing for the incurrence of certain expenses related to title examinations by the West Virginia Auditor and the collection for reimbursement for the same.</w:t>
      </w:r>
    </w:p>
    <w:p w14:paraId="11C9C406" w14:textId="77777777" w:rsidR="00303684" w:rsidRPr="00B90409" w:rsidRDefault="00303684" w:rsidP="00CC1F3B">
      <w:pPr>
        <w:pStyle w:val="EnactingClause"/>
        <w:rPr>
          <w:color w:val="auto"/>
        </w:rPr>
      </w:pPr>
      <w:r w:rsidRPr="00B90409">
        <w:rPr>
          <w:color w:val="auto"/>
        </w:rPr>
        <w:t>Be it enacted by the Legislature of West Virginia:</w:t>
      </w:r>
    </w:p>
    <w:p w14:paraId="0471C2F2" w14:textId="77777777" w:rsidR="003C6034" w:rsidRPr="00B90409" w:rsidRDefault="003C6034" w:rsidP="00CC1F3B">
      <w:pPr>
        <w:pStyle w:val="EnactingClause"/>
        <w:rPr>
          <w:color w:val="auto"/>
        </w:rPr>
        <w:sectPr w:rsidR="003C6034" w:rsidRPr="00B90409" w:rsidSect="008319E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172D389" w14:textId="4B9B5FA7" w:rsidR="00825D74" w:rsidRPr="00B90409" w:rsidRDefault="00825D74" w:rsidP="00825D74">
      <w:pPr>
        <w:pStyle w:val="ArticleHeading"/>
        <w:rPr>
          <w:color w:val="auto"/>
          <w:shd w:val="clear" w:color="auto" w:fill="FFFFFF"/>
        </w:rPr>
      </w:pPr>
      <w:r w:rsidRPr="00B90409">
        <w:rPr>
          <w:color w:val="auto"/>
          <w:shd w:val="clear" w:color="auto" w:fill="FFFFFF"/>
        </w:rPr>
        <w:t>Article 1. Accrual and Collection of Taxes</w:t>
      </w:r>
      <w:r w:rsidR="008D55E1" w:rsidRPr="00B90409">
        <w:rPr>
          <w:color w:val="auto"/>
          <w:shd w:val="clear" w:color="auto" w:fill="FFFFFF"/>
        </w:rPr>
        <w:t>.</w:t>
      </w:r>
    </w:p>
    <w:p w14:paraId="54B1492D" w14:textId="22B170B2" w:rsidR="00825D74" w:rsidRPr="00B90409" w:rsidRDefault="00825D74" w:rsidP="00825D74">
      <w:pPr>
        <w:pStyle w:val="SectionHeading"/>
        <w:rPr>
          <w:color w:val="auto"/>
        </w:rPr>
      </w:pPr>
      <w:bookmarkStart w:id="0" w:name="_Hlk125121378"/>
      <w:r w:rsidRPr="00B90409">
        <w:rPr>
          <w:color w:val="auto"/>
          <w:shd w:val="clear" w:color="auto" w:fill="FFFFFF"/>
        </w:rPr>
        <w:t>§</w:t>
      </w:r>
      <w:bookmarkEnd w:id="0"/>
      <w:r w:rsidRPr="00B90409">
        <w:rPr>
          <w:color w:val="auto"/>
          <w:shd w:val="clear" w:color="auto" w:fill="FFFFFF"/>
        </w:rPr>
        <w:t>11A-1-9. Payment of taxes by co-owner or other interested party; lien</w:t>
      </w:r>
      <w:r w:rsidR="008D55E1" w:rsidRPr="00B90409">
        <w:rPr>
          <w:color w:val="auto"/>
          <w:shd w:val="clear" w:color="auto" w:fill="FFFFFF"/>
        </w:rPr>
        <w:t>.</w:t>
      </w:r>
    </w:p>
    <w:p w14:paraId="06445481" w14:textId="3891EA4B" w:rsidR="00825D74" w:rsidRPr="00B90409" w:rsidRDefault="00825D74" w:rsidP="00825D74">
      <w:pPr>
        <w:pStyle w:val="SectionBody"/>
        <w:rPr>
          <w:color w:val="auto"/>
        </w:rPr>
      </w:pPr>
      <w:r w:rsidRPr="00B90409">
        <w:rPr>
          <w:color w:val="auto"/>
        </w:rPr>
        <w:t xml:space="preserve">Any owner of real estate whose interest is not subject to separate assessment, or any person having a lien on the land, or on an undivided interest therein, </w:t>
      </w:r>
      <w:r w:rsidRPr="00B90409">
        <w:rPr>
          <w:strike/>
          <w:color w:val="auto"/>
        </w:rPr>
        <w:t>or any other person having an interest in the land, or in an undivided interest therein</w:t>
      </w:r>
      <w:r w:rsidRPr="00B90409">
        <w:rPr>
          <w:color w:val="auto"/>
        </w:rPr>
        <w:t xml:space="preserve"> which he</w:t>
      </w:r>
      <w:r w:rsidR="00FE3D4C" w:rsidRPr="00B90409">
        <w:rPr>
          <w:color w:val="auto"/>
        </w:rPr>
        <w:t xml:space="preserve"> </w:t>
      </w:r>
      <w:r w:rsidR="00FE3D4C" w:rsidRPr="00B90409">
        <w:rPr>
          <w:color w:val="auto"/>
          <w:u w:val="single"/>
        </w:rPr>
        <w:t>or she</w:t>
      </w:r>
      <w:r w:rsidRPr="00B90409">
        <w:rPr>
          <w:color w:val="auto"/>
        </w:rPr>
        <w:t xml:space="preserve"> desires to protect, shall be allowed to pay the whole, but not a part, of the taxes assessed thereon. Any co-owner of real estate whose interest is subject to separate assessment shall be allowed at his</w:t>
      </w:r>
      <w:r w:rsidR="0008225D" w:rsidRPr="00B90409">
        <w:rPr>
          <w:color w:val="auto"/>
        </w:rPr>
        <w:t xml:space="preserve"> </w:t>
      </w:r>
      <w:r w:rsidR="0008225D" w:rsidRPr="00B90409">
        <w:rPr>
          <w:color w:val="auto"/>
          <w:u w:val="single"/>
        </w:rPr>
        <w:t>or her</w:t>
      </w:r>
      <w:r w:rsidRPr="00B90409">
        <w:rPr>
          <w:color w:val="auto"/>
        </w:rPr>
        <w:t xml:space="preserve"> election to pay the taxes either on his</w:t>
      </w:r>
      <w:r w:rsidR="00861DE1" w:rsidRPr="00B90409">
        <w:rPr>
          <w:color w:val="auto"/>
        </w:rPr>
        <w:t xml:space="preserve"> </w:t>
      </w:r>
      <w:r w:rsidR="00861DE1" w:rsidRPr="00B90409">
        <w:rPr>
          <w:color w:val="auto"/>
          <w:u w:val="single"/>
        </w:rPr>
        <w:t>or her</w:t>
      </w:r>
      <w:r w:rsidRPr="00B90409">
        <w:rPr>
          <w:color w:val="auto"/>
        </w:rPr>
        <w:t xml:space="preserve"> own interest alone or in addition thereto upon the interest of any or all of his co-owners. If his</w:t>
      </w:r>
      <w:r w:rsidR="00861DE1" w:rsidRPr="00B90409">
        <w:rPr>
          <w:color w:val="auto"/>
        </w:rPr>
        <w:t xml:space="preserve"> </w:t>
      </w:r>
      <w:r w:rsidR="00861DE1" w:rsidRPr="00B90409">
        <w:rPr>
          <w:color w:val="auto"/>
          <w:u w:val="single"/>
        </w:rPr>
        <w:t>or her</w:t>
      </w:r>
      <w:r w:rsidRPr="00B90409">
        <w:rPr>
          <w:color w:val="auto"/>
        </w:rPr>
        <w:t xml:space="preserve"> own or any other interest less than the whole, on which he</w:t>
      </w:r>
      <w:r w:rsidR="001D7F6F" w:rsidRPr="00B90409">
        <w:rPr>
          <w:color w:val="auto"/>
        </w:rPr>
        <w:t xml:space="preserve"> </w:t>
      </w:r>
      <w:r w:rsidR="001D7F6F" w:rsidRPr="00B90409">
        <w:rPr>
          <w:color w:val="auto"/>
          <w:u w:val="single"/>
        </w:rPr>
        <w:t>or she</w:t>
      </w:r>
      <w:r w:rsidRPr="00B90409">
        <w:rPr>
          <w:color w:val="auto"/>
        </w:rPr>
        <w:t xml:space="preserve"> desires to pay the taxes, was included in a group assessment, he</w:t>
      </w:r>
      <w:r w:rsidR="001D7F6F" w:rsidRPr="00B90409">
        <w:rPr>
          <w:color w:val="auto"/>
        </w:rPr>
        <w:t xml:space="preserve"> </w:t>
      </w:r>
      <w:r w:rsidR="001D7F6F" w:rsidRPr="00B90409">
        <w:rPr>
          <w:color w:val="auto"/>
          <w:u w:val="single"/>
        </w:rPr>
        <w:t>or she</w:t>
      </w:r>
      <w:r w:rsidRPr="00B90409">
        <w:rPr>
          <w:color w:val="auto"/>
        </w:rPr>
        <w:t xml:space="preserve"> must before payment have the group assessment split and must secure from the assessor and present to the sheriff a certificate setting forth the changes made in the assessment. The sheriff shall make the necessary changes in his</w:t>
      </w:r>
      <w:r w:rsidR="00D357F8" w:rsidRPr="00B90409">
        <w:rPr>
          <w:color w:val="auto"/>
        </w:rPr>
        <w:t xml:space="preserve"> </w:t>
      </w:r>
      <w:r w:rsidR="00D357F8" w:rsidRPr="00B90409">
        <w:rPr>
          <w:color w:val="auto"/>
          <w:u w:val="single"/>
        </w:rPr>
        <w:t>or her</w:t>
      </w:r>
      <w:r w:rsidRPr="00B90409">
        <w:rPr>
          <w:color w:val="auto"/>
        </w:rPr>
        <w:t xml:space="preserve"> records, prepare new tax bills to conform thereto, and then deliver the </w:t>
      </w:r>
      <w:r w:rsidRPr="00B90409">
        <w:rPr>
          <w:color w:val="auto"/>
        </w:rPr>
        <w:lastRenderedPageBreak/>
        <w:t>certificate to the clerk of the county court, who shall note the changes on his</w:t>
      </w:r>
      <w:r w:rsidR="00D357F8" w:rsidRPr="00B90409">
        <w:rPr>
          <w:color w:val="auto"/>
        </w:rPr>
        <w:t xml:space="preserve"> </w:t>
      </w:r>
      <w:r w:rsidR="00D357F8" w:rsidRPr="00B90409">
        <w:rPr>
          <w:color w:val="auto"/>
          <w:u w:val="single"/>
        </w:rPr>
        <w:t>or her</w:t>
      </w:r>
      <w:r w:rsidRPr="00B90409">
        <w:rPr>
          <w:color w:val="auto"/>
        </w:rPr>
        <w:t xml:space="preserve"> records.</w:t>
      </w:r>
    </w:p>
    <w:p w14:paraId="1E4BA80F" w14:textId="6BEEA05A" w:rsidR="00460E01" w:rsidRPr="00B90409" w:rsidRDefault="00825D74" w:rsidP="00825D74">
      <w:pPr>
        <w:pStyle w:val="SectionBody"/>
        <w:rPr>
          <w:color w:val="auto"/>
        </w:rPr>
        <w:sectPr w:rsidR="00460E01" w:rsidRPr="00B90409" w:rsidSect="008319EA">
          <w:type w:val="continuous"/>
          <w:pgSz w:w="12240" w:h="15840" w:code="1"/>
          <w:pgMar w:top="1440" w:right="1440" w:bottom="1440" w:left="1440" w:header="720" w:footer="720" w:gutter="0"/>
          <w:lnNumType w:countBy="1" w:restart="newSection"/>
          <w:cols w:space="720"/>
          <w:docGrid w:linePitch="360"/>
        </w:sectPr>
      </w:pPr>
      <w:r w:rsidRPr="00B90409">
        <w:rPr>
          <w:color w:val="auto"/>
        </w:rPr>
        <w:t>One who pays taxes on the interest of any other person shall be subrogated to the lien of the State upon such interest. He</w:t>
      </w:r>
      <w:r w:rsidR="005D5873" w:rsidRPr="00B90409">
        <w:rPr>
          <w:color w:val="auto"/>
        </w:rPr>
        <w:t xml:space="preserve"> </w:t>
      </w:r>
      <w:r w:rsidR="005D5873" w:rsidRPr="00B90409">
        <w:rPr>
          <w:color w:val="auto"/>
          <w:u w:val="single"/>
        </w:rPr>
        <w:t>or she</w:t>
      </w:r>
      <w:r w:rsidRPr="00B90409">
        <w:rPr>
          <w:color w:val="auto"/>
        </w:rPr>
        <w:t xml:space="preserve"> shall lose his</w:t>
      </w:r>
      <w:r w:rsidR="005D5873" w:rsidRPr="00B90409">
        <w:rPr>
          <w:color w:val="auto"/>
        </w:rPr>
        <w:t xml:space="preserve"> </w:t>
      </w:r>
      <w:r w:rsidR="005D5873" w:rsidRPr="00B90409">
        <w:rPr>
          <w:color w:val="auto"/>
          <w:u w:val="single"/>
        </w:rPr>
        <w:t>or her</w:t>
      </w:r>
      <w:r w:rsidRPr="00B90409">
        <w:rPr>
          <w:color w:val="auto"/>
        </w:rPr>
        <w:t xml:space="preserve"> right to the lien, however, unless within </w:t>
      </w:r>
      <w:r w:rsidR="005D5873" w:rsidRPr="00B90409">
        <w:rPr>
          <w:color w:val="auto"/>
        </w:rPr>
        <w:t>30</w:t>
      </w:r>
      <w:r w:rsidRPr="00B90409">
        <w:rPr>
          <w:color w:val="auto"/>
        </w:rPr>
        <w:t xml:space="preserve"> days after payment he</w:t>
      </w:r>
      <w:r w:rsidR="005D5873" w:rsidRPr="00B90409">
        <w:rPr>
          <w:color w:val="auto"/>
        </w:rPr>
        <w:t xml:space="preserve"> </w:t>
      </w:r>
      <w:r w:rsidR="005D5873" w:rsidRPr="00B90409">
        <w:rPr>
          <w:color w:val="auto"/>
          <w:u w:val="single"/>
        </w:rPr>
        <w:t>or she</w:t>
      </w:r>
      <w:r w:rsidRPr="00B90409">
        <w:rPr>
          <w:color w:val="auto"/>
        </w:rPr>
        <w:t xml:space="preserve"> shall file with the clerk of the county court his</w:t>
      </w:r>
      <w:r w:rsidR="005D5873" w:rsidRPr="00B90409">
        <w:rPr>
          <w:color w:val="auto"/>
        </w:rPr>
        <w:t xml:space="preserve"> </w:t>
      </w:r>
      <w:r w:rsidR="005D5873" w:rsidRPr="00B90409">
        <w:rPr>
          <w:color w:val="auto"/>
          <w:u w:val="single"/>
        </w:rPr>
        <w:t>or her</w:t>
      </w:r>
      <w:r w:rsidRPr="00B90409">
        <w:rPr>
          <w:color w:val="auto"/>
        </w:rPr>
        <w:t xml:space="preserve"> claim in writing against the owner of such interest, together with the tax receipt or a duplicate thereof. The clerk shall docket the claim on the judgment lien docket in his</w:t>
      </w:r>
      <w:r w:rsidR="005D5873" w:rsidRPr="00B90409">
        <w:rPr>
          <w:color w:val="auto"/>
        </w:rPr>
        <w:t xml:space="preserve"> </w:t>
      </w:r>
      <w:r w:rsidR="005D5873" w:rsidRPr="00B90409">
        <w:rPr>
          <w:color w:val="auto"/>
          <w:u w:val="single"/>
        </w:rPr>
        <w:t>or her</w:t>
      </w:r>
      <w:r w:rsidRPr="00B90409">
        <w:rPr>
          <w:color w:val="auto"/>
        </w:rPr>
        <w:t xml:space="preserve"> office and properly index the same. Such lien may be enforced as other judgment liens are enforced.</w:t>
      </w:r>
    </w:p>
    <w:p w14:paraId="16AA17A9" w14:textId="714AA92B" w:rsidR="00460E01" w:rsidRPr="00B90409" w:rsidRDefault="00460E01" w:rsidP="00460E01">
      <w:pPr>
        <w:pStyle w:val="ArticleHeading"/>
        <w:rPr>
          <w:color w:val="auto"/>
        </w:rPr>
      </w:pPr>
      <w:r w:rsidRPr="00B90409">
        <w:rPr>
          <w:color w:val="auto"/>
        </w:rPr>
        <w:t>Article 3. Sale of Tax Liens and Nonentered, Escheated and Waste and Unappropriated Lands</w:t>
      </w:r>
    </w:p>
    <w:p w14:paraId="5848BC5F" w14:textId="6526ED40" w:rsidR="005849BF" w:rsidRPr="00B90409" w:rsidRDefault="005849BF" w:rsidP="005849BF">
      <w:pPr>
        <w:pStyle w:val="SectionHeading"/>
        <w:rPr>
          <w:color w:val="auto"/>
          <w:shd w:val="clear" w:color="auto" w:fill="FFFFFF"/>
        </w:rPr>
      </w:pPr>
      <w:r w:rsidRPr="00B90409">
        <w:rPr>
          <w:color w:val="auto"/>
          <w:shd w:val="clear" w:color="auto" w:fill="FFFFFF"/>
        </w:rPr>
        <w:t>§11A-3-2. Second publication of list of delinquent real estate; notice</w:t>
      </w:r>
    </w:p>
    <w:p w14:paraId="31FD7347" w14:textId="77777777" w:rsidR="005849BF" w:rsidRPr="00B90409" w:rsidRDefault="005849BF" w:rsidP="005849BF">
      <w:pPr>
        <w:pStyle w:val="SectionBody"/>
        <w:rPr>
          <w:color w:val="auto"/>
        </w:rPr>
      </w:pPr>
      <w:r w:rsidRPr="00B90409">
        <w:rPr>
          <w:color w:val="auto"/>
        </w:rPr>
        <w:t>(a) On or before the September 10 of each year, the sheriff shall prepare a second list of delinquent lands, which shall include all real estate in his or her county remaining delinquent as of the first day of September, together with a notice of sale, in form or effect as follows:</w:t>
      </w:r>
    </w:p>
    <w:p w14:paraId="633C295B" w14:textId="77777777" w:rsidR="005849BF" w:rsidRPr="00B90409" w:rsidRDefault="005849BF" w:rsidP="005849BF">
      <w:pPr>
        <w:pStyle w:val="SectionBody"/>
        <w:rPr>
          <w:color w:val="auto"/>
        </w:rPr>
      </w:pPr>
      <w:r w:rsidRPr="00B90409">
        <w:rPr>
          <w:color w:val="auto"/>
        </w:rPr>
        <w:t>Notice is hereby given that the following described tracts or lots of land or undivided interests therein in the County of_______________ and the tax liens that encumber the same which are delinquent for the nonpayment of taxes for the year (or years) 20__________, will be certified to the Auditor for disposition pursuant to West Virginia Code § 11A-3-44 on the 31st day of October, 20__________.</w:t>
      </w:r>
    </w:p>
    <w:p w14:paraId="160B7B9A" w14:textId="77777777" w:rsidR="005849BF" w:rsidRPr="00B90409" w:rsidRDefault="005849BF" w:rsidP="005849BF">
      <w:pPr>
        <w:pStyle w:val="SectionBody"/>
        <w:rPr>
          <w:color w:val="auto"/>
        </w:rPr>
      </w:pPr>
      <w:r w:rsidRPr="00B90409">
        <w:rPr>
          <w:color w:val="auto"/>
        </w:rPr>
        <w:t>Upon certification to the Auditor, tax liens on each unredeemed tract or lot, or each unredeemed part thereof or undivided interest therein, shall be sold at public auction to the highest bidder in an amount which shall not be less than the taxes, interest, and charges which shall be due thereon to the date of sale, as set forth in the following table:</w:t>
      </w:r>
    </w:p>
    <w:tbl>
      <w:tblPr>
        <w:tblStyle w:val="TableGrid"/>
        <w:tblW w:w="0" w:type="auto"/>
        <w:tblLook w:val="04A0" w:firstRow="1" w:lastRow="0" w:firstColumn="1" w:lastColumn="0" w:noHBand="0" w:noVBand="1"/>
      </w:tblPr>
      <w:tblGrid>
        <w:gridCol w:w="2337"/>
        <w:gridCol w:w="2337"/>
        <w:gridCol w:w="2338"/>
        <w:gridCol w:w="2338"/>
      </w:tblGrid>
      <w:tr w:rsidR="00B90409" w:rsidRPr="00B90409" w14:paraId="2CB4B116" w14:textId="77777777" w:rsidTr="005849BF">
        <w:tc>
          <w:tcPr>
            <w:tcW w:w="2337" w:type="dxa"/>
          </w:tcPr>
          <w:p w14:paraId="1470C276" w14:textId="77777777" w:rsidR="005849BF" w:rsidRPr="00B90409" w:rsidRDefault="005849BF" w:rsidP="005849BF">
            <w:pPr>
              <w:pStyle w:val="SectionBody"/>
              <w:ind w:firstLine="0"/>
              <w:jc w:val="left"/>
              <w:rPr>
                <w:color w:val="auto"/>
              </w:rPr>
            </w:pPr>
            <w:r w:rsidRPr="00B90409">
              <w:rPr>
                <w:color w:val="auto"/>
              </w:rPr>
              <w:t>Name of</w:t>
            </w:r>
          </w:p>
          <w:p w14:paraId="44E0E4A9" w14:textId="40895E31" w:rsidR="005849BF" w:rsidRPr="00B90409" w:rsidRDefault="005849BF" w:rsidP="005849BF">
            <w:pPr>
              <w:pStyle w:val="SectionBody"/>
              <w:ind w:firstLine="0"/>
              <w:jc w:val="left"/>
              <w:rPr>
                <w:color w:val="auto"/>
              </w:rPr>
            </w:pPr>
            <w:r w:rsidRPr="00B90409">
              <w:rPr>
                <w:color w:val="auto"/>
              </w:rPr>
              <w:t xml:space="preserve">person charged </w:t>
            </w:r>
          </w:p>
          <w:p w14:paraId="02B0FF4A" w14:textId="77777777" w:rsidR="005849BF" w:rsidRPr="00B90409" w:rsidRDefault="005849BF" w:rsidP="005849BF">
            <w:pPr>
              <w:pStyle w:val="SectionBody"/>
              <w:ind w:firstLine="0"/>
              <w:jc w:val="left"/>
              <w:rPr>
                <w:color w:val="auto"/>
              </w:rPr>
            </w:pPr>
            <w:r w:rsidRPr="00B90409">
              <w:rPr>
                <w:color w:val="auto"/>
              </w:rPr>
              <w:t>with taxes</w:t>
            </w:r>
          </w:p>
          <w:p w14:paraId="046E48D6" w14:textId="77777777" w:rsidR="005849BF" w:rsidRPr="00B90409" w:rsidRDefault="005849BF" w:rsidP="005849BF">
            <w:pPr>
              <w:pStyle w:val="SectionBody"/>
              <w:ind w:firstLine="0"/>
              <w:rPr>
                <w:color w:val="auto"/>
              </w:rPr>
            </w:pPr>
          </w:p>
        </w:tc>
        <w:tc>
          <w:tcPr>
            <w:tcW w:w="2337" w:type="dxa"/>
          </w:tcPr>
          <w:p w14:paraId="1CCC4E64" w14:textId="6CFCCABB" w:rsidR="005849BF" w:rsidRPr="00B90409" w:rsidRDefault="005849BF" w:rsidP="005849BF">
            <w:pPr>
              <w:pStyle w:val="SectionBody"/>
              <w:ind w:firstLine="0"/>
              <w:rPr>
                <w:color w:val="auto"/>
              </w:rPr>
            </w:pPr>
            <w:r w:rsidRPr="00B90409">
              <w:rPr>
                <w:color w:val="auto"/>
              </w:rPr>
              <w:t>Quantity</w:t>
            </w:r>
          </w:p>
          <w:p w14:paraId="64E8189C" w14:textId="77777777" w:rsidR="005849BF" w:rsidRPr="00B90409" w:rsidRDefault="005849BF" w:rsidP="005849BF">
            <w:pPr>
              <w:pStyle w:val="SectionBody"/>
              <w:ind w:firstLine="0"/>
              <w:rPr>
                <w:color w:val="auto"/>
              </w:rPr>
            </w:pPr>
            <w:r w:rsidRPr="00B90409">
              <w:rPr>
                <w:color w:val="auto"/>
              </w:rPr>
              <w:t>of land</w:t>
            </w:r>
          </w:p>
          <w:p w14:paraId="15ECDCBD" w14:textId="77777777" w:rsidR="005849BF" w:rsidRPr="00B90409" w:rsidRDefault="005849BF" w:rsidP="005849BF">
            <w:pPr>
              <w:pStyle w:val="SectionBody"/>
              <w:ind w:firstLine="0"/>
              <w:rPr>
                <w:color w:val="auto"/>
              </w:rPr>
            </w:pPr>
          </w:p>
        </w:tc>
        <w:tc>
          <w:tcPr>
            <w:tcW w:w="2338" w:type="dxa"/>
          </w:tcPr>
          <w:p w14:paraId="4D060CAA" w14:textId="77777777" w:rsidR="005849BF" w:rsidRPr="00B90409" w:rsidRDefault="005849BF" w:rsidP="005849BF">
            <w:pPr>
              <w:pStyle w:val="SectionBody"/>
              <w:ind w:firstLine="0"/>
              <w:rPr>
                <w:color w:val="auto"/>
              </w:rPr>
            </w:pPr>
            <w:r w:rsidRPr="00B90409">
              <w:rPr>
                <w:color w:val="auto"/>
              </w:rPr>
              <w:t>Local</w:t>
            </w:r>
          </w:p>
          <w:p w14:paraId="7C20B18B" w14:textId="77777777" w:rsidR="005849BF" w:rsidRPr="00B90409" w:rsidRDefault="005849BF" w:rsidP="005849BF">
            <w:pPr>
              <w:pStyle w:val="SectionBody"/>
              <w:ind w:firstLine="0"/>
              <w:rPr>
                <w:color w:val="auto"/>
              </w:rPr>
            </w:pPr>
            <w:r w:rsidRPr="00B90409">
              <w:rPr>
                <w:color w:val="auto"/>
              </w:rPr>
              <w:t>description</w:t>
            </w:r>
          </w:p>
          <w:p w14:paraId="3ADCEB78" w14:textId="77777777" w:rsidR="005849BF" w:rsidRPr="00B90409" w:rsidRDefault="005849BF" w:rsidP="005849BF">
            <w:pPr>
              <w:pStyle w:val="SectionBody"/>
              <w:ind w:firstLine="0"/>
              <w:rPr>
                <w:color w:val="auto"/>
              </w:rPr>
            </w:pPr>
          </w:p>
        </w:tc>
        <w:tc>
          <w:tcPr>
            <w:tcW w:w="2338" w:type="dxa"/>
          </w:tcPr>
          <w:p w14:paraId="41D8626C" w14:textId="77777777" w:rsidR="005849BF" w:rsidRPr="00B90409" w:rsidRDefault="005849BF" w:rsidP="005849BF">
            <w:pPr>
              <w:pStyle w:val="SectionBody"/>
              <w:ind w:firstLine="0"/>
              <w:rPr>
                <w:color w:val="auto"/>
              </w:rPr>
            </w:pPr>
            <w:r w:rsidRPr="00B90409">
              <w:rPr>
                <w:color w:val="auto"/>
              </w:rPr>
              <w:t>Total amount of</w:t>
            </w:r>
          </w:p>
          <w:p w14:paraId="2544A7F2" w14:textId="77777777" w:rsidR="005849BF" w:rsidRPr="00B90409" w:rsidRDefault="005849BF" w:rsidP="005849BF">
            <w:pPr>
              <w:pStyle w:val="SectionBody"/>
              <w:ind w:firstLine="0"/>
              <w:rPr>
                <w:color w:val="auto"/>
              </w:rPr>
            </w:pPr>
            <w:r w:rsidRPr="00B90409">
              <w:rPr>
                <w:color w:val="auto"/>
              </w:rPr>
              <w:t>taxes, interest and</w:t>
            </w:r>
          </w:p>
          <w:p w14:paraId="4F2B80AF" w14:textId="5153426D" w:rsidR="005849BF" w:rsidRPr="00B90409" w:rsidRDefault="005849BF" w:rsidP="005849BF">
            <w:pPr>
              <w:pStyle w:val="SectionBody"/>
              <w:ind w:firstLine="0"/>
              <w:rPr>
                <w:color w:val="auto"/>
              </w:rPr>
            </w:pPr>
            <w:r w:rsidRPr="00B90409">
              <w:rPr>
                <w:color w:val="auto"/>
              </w:rPr>
              <w:t>charges due to date of sale</w:t>
            </w:r>
          </w:p>
          <w:p w14:paraId="484225E6" w14:textId="77777777" w:rsidR="005849BF" w:rsidRPr="00B90409" w:rsidRDefault="005849BF" w:rsidP="005849BF">
            <w:pPr>
              <w:pStyle w:val="SectionBody"/>
              <w:ind w:firstLine="0"/>
              <w:rPr>
                <w:color w:val="auto"/>
              </w:rPr>
            </w:pPr>
          </w:p>
        </w:tc>
      </w:tr>
    </w:tbl>
    <w:p w14:paraId="7B12BB71" w14:textId="77777777" w:rsidR="005849BF" w:rsidRPr="00B90409" w:rsidRDefault="005849BF" w:rsidP="005849BF">
      <w:pPr>
        <w:pStyle w:val="SectionBody"/>
        <w:rPr>
          <w:color w:val="auto"/>
        </w:rPr>
      </w:pPr>
      <w:r w:rsidRPr="00B90409">
        <w:rPr>
          <w:color w:val="auto"/>
        </w:rPr>
        <w:t xml:space="preserve">If any of said tracts or lots remain unsold following the auction, they shall be subject to </w:t>
      </w:r>
      <w:r w:rsidRPr="00B90409">
        <w:rPr>
          <w:color w:val="auto"/>
        </w:rPr>
        <w:lastRenderedPageBreak/>
        <w:t>sale by the Auditor without additional advertising or public auction such terms as the Auditor deems appropriate pursuant to § 11A-3-48 of this code.</w:t>
      </w:r>
    </w:p>
    <w:p w14:paraId="18ADDBDC" w14:textId="77777777" w:rsidR="005849BF" w:rsidRPr="00B90409" w:rsidRDefault="005849BF" w:rsidP="005849BF">
      <w:pPr>
        <w:pStyle w:val="SectionBody"/>
        <w:rPr>
          <w:color w:val="auto"/>
        </w:rPr>
      </w:pPr>
      <w:r w:rsidRPr="00B90409">
        <w:rPr>
          <w:color w:val="auto"/>
        </w:rPr>
        <w:t>Any of the aforesaid tracts or lots, or part thereof or an undivided interest therein, may be redeemed by the payment to the undersigned sheriff (or collector) before certification to the Auditor, of the total amount of taxes, interest, and charges due thereon up to the date of redemption by credit card, cashier's check, money order, certified check or United States currency. Payment must be received in the tax office by the close of business on the last business day prior to the certification.</w:t>
      </w:r>
    </w:p>
    <w:p w14:paraId="60D8397F" w14:textId="008CDE1A" w:rsidR="005849BF" w:rsidRPr="00B90409" w:rsidRDefault="005849BF" w:rsidP="005849BF">
      <w:pPr>
        <w:pStyle w:val="SectionBody"/>
        <w:rPr>
          <w:color w:val="auto"/>
        </w:rPr>
      </w:pPr>
      <w:r w:rsidRPr="00B90409">
        <w:rPr>
          <w:color w:val="auto"/>
        </w:rPr>
        <w:t xml:space="preserve">After certification to the Auditor, any of the aforesaid tracts or lots may be redeemed by </w:t>
      </w:r>
      <w:r w:rsidRPr="00B90409">
        <w:rPr>
          <w:strike/>
          <w:color w:val="auto"/>
        </w:rPr>
        <w:t>any person </w:t>
      </w:r>
      <w:r w:rsidRPr="00B90409">
        <w:rPr>
          <w:strike/>
          <w:color w:val="auto"/>
          <w:bdr w:val="none" w:sz="0" w:space="0" w:color="auto" w:frame="1"/>
          <w:shd w:val="clear" w:color="auto" w:fill="FFFFFF"/>
        </w:rPr>
        <w:t>entitled</w:t>
      </w:r>
      <w:r w:rsidRPr="00B90409">
        <w:rPr>
          <w:strike/>
          <w:color w:val="auto"/>
        </w:rPr>
        <w:t> </w:t>
      </w:r>
      <w:r w:rsidRPr="00B90409">
        <w:rPr>
          <w:strike/>
          <w:color w:val="auto"/>
          <w:bdr w:val="none" w:sz="0" w:space="0" w:color="auto" w:frame="1"/>
          <w:shd w:val="clear" w:color="auto" w:fill="FFFFFF"/>
        </w:rPr>
        <w:t>to</w:t>
      </w:r>
      <w:r w:rsidRPr="00B90409">
        <w:rPr>
          <w:strike/>
          <w:color w:val="auto"/>
        </w:rPr>
        <w:t> </w:t>
      </w:r>
      <w:r w:rsidRPr="00B90409">
        <w:rPr>
          <w:strike/>
          <w:color w:val="auto"/>
          <w:bdr w:val="none" w:sz="0" w:space="0" w:color="auto" w:frame="1"/>
          <w:shd w:val="clear" w:color="auto" w:fill="FFFFFF"/>
        </w:rPr>
        <w:t>pay</w:t>
      </w:r>
      <w:r w:rsidRPr="00B90409">
        <w:rPr>
          <w:strike/>
          <w:color w:val="auto"/>
        </w:rPr>
        <w:t> the </w:t>
      </w:r>
      <w:r w:rsidRPr="00B90409">
        <w:rPr>
          <w:strike/>
          <w:color w:val="auto"/>
          <w:bdr w:val="none" w:sz="0" w:space="0" w:color="auto" w:frame="1"/>
          <w:shd w:val="clear" w:color="auto" w:fill="FFFFFF"/>
        </w:rPr>
        <w:t>taxes</w:t>
      </w:r>
      <w:r w:rsidRPr="00B90409">
        <w:rPr>
          <w:strike/>
          <w:color w:val="auto"/>
        </w:rPr>
        <w:t> thereon</w:t>
      </w:r>
      <w:r w:rsidRPr="00B90409">
        <w:rPr>
          <w:color w:val="auto"/>
        </w:rPr>
        <w:t xml:space="preserve"> </w:t>
      </w:r>
      <w:r w:rsidRPr="00B90409">
        <w:rPr>
          <w:color w:val="auto"/>
          <w:u w:val="single"/>
        </w:rPr>
        <w:t xml:space="preserve">the owner of the same whose interest is not subject to separate assessment, or any person having a lien on </w:t>
      </w:r>
      <w:r w:rsidR="000B7EBC" w:rsidRPr="00B90409">
        <w:rPr>
          <w:color w:val="auto"/>
          <w:u w:val="single"/>
        </w:rPr>
        <w:t>the same</w:t>
      </w:r>
      <w:r w:rsidRPr="00B90409">
        <w:rPr>
          <w:color w:val="auto"/>
          <w:u w:val="single"/>
        </w:rPr>
        <w:t>, or on an undivided interest therein,</w:t>
      </w:r>
      <w:r w:rsidRPr="00B90409">
        <w:rPr>
          <w:color w:val="auto"/>
        </w:rPr>
        <w:t xml:space="preserve"> at any time prior to the sale by payment to the Auditor of the total amount of taxes, interest, and charges due thereon up to the date of redemption.</w:t>
      </w:r>
    </w:p>
    <w:p w14:paraId="6222AE47" w14:textId="05AF5E59" w:rsidR="005849BF" w:rsidRPr="00B90409" w:rsidRDefault="005849BF" w:rsidP="005849BF">
      <w:pPr>
        <w:pStyle w:val="SectionBody"/>
        <w:rPr>
          <w:color w:val="auto"/>
        </w:rPr>
      </w:pPr>
      <w:r w:rsidRPr="00B90409">
        <w:rPr>
          <w:color w:val="auto"/>
        </w:rPr>
        <w:t>Given under my hand this</w:t>
      </w:r>
      <w:r w:rsidR="00F910AB" w:rsidRPr="00B90409">
        <w:rPr>
          <w:color w:val="auto"/>
        </w:rPr>
        <w:t xml:space="preserve"> </w:t>
      </w:r>
      <w:r w:rsidRPr="00B90409">
        <w:rPr>
          <w:color w:val="auto"/>
        </w:rPr>
        <w:t>__________day of</w:t>
      </w:r>
    </w:p>
    <w:p w14:paraId="6784BE45" w14:textId="77777777" w:rsidR="005849BF" w:rsidRPr="00B90409" w:rsidRDefault="005849BF" w:rsidP="005849BF">
      <w:pPr>
        <w:pStyle w:val="SectionBody"/>
        <w:rPr>
          <w:color w:val="auto"/>
        </w:rPr>
      </w:pPr>
      <w:r w:rsidRPr="00B90409">
        <w:rPr>
          <w:color w:val="auto"/>
        </w:rPr>
        <w:t>____________________, 20__________.</w:t>
      </w:r>
    </w:p>
    <w:p w14:paraId="6A844D28" w14:textId="77777777" w:rsidR="005849BF" w:rsidRPr="00B90409" w:rsidRDefault="005849BF" w:rsidP="005849BF">
      <w:pPr>
        <w:pStyle w:val="SectionBody"/>
        <w:rPr>
          <w:color w:val="auto"/>
        </w:rPr>
      </w:pPr>
      <w:r w:rsidRPr="00B90409">
        <w:rPr>
          <w:color w:val="auto"/>
        </w:rPr>
        <w:t>____________________</w:t>
      </w:r>
    </w:p>
    <w:p w14:paraId="7090ED8A" w14:textId="77777777" w:rsidR="005849BF" w:rsidRPr="00B90409" w:rsidRDefault="005849BF" w:rsidP="005849BF">
      <w:pPr>
        <w:pStyle w:val="SectionBody"/>
        <w:rPr>
          <w:color w:val="auto"/>
        </w:rPr>
      </w:pPr>
      <w:r w:rsidRPr="00B90409">
        <w:rPr>
          <w:color w:val="auto"/>
        </w:rPr>
        <w:t>Sheriff (or collector).</w:t>
      </w:r>
    </w:p>
    <w:p w14:paraId="02F5CA90" w14:textId="77777777" w:rsidR="005849BF" w:rsidRPr="00B90409" w:rsidRDefault="005849BF" w:rsidP="005849BF">
      <w:pPr>
        <w:pStyle w:val="SectionBody"/>
        <w:rPr>
          <w:color w:val="auto"/>
        </w:rPr>
      </w:pPr>
      <w:r w:rsidRPr="00B90409">
        <w:rPr>
          <w:color w:val="auto"/>
        </w:rPr>
        <w:t>The sheriff shall publish the list and notice prior to the sale date fixed in the notice as a Class III-0 legal advertisement in compliance with the provisions of § 59-3-1 </w:t>
      </w:r>
      <w:r w:rsidRPr="00B90409">
        <w:rPr>
          <w:i/>
          <w:iCs/>
          <w:color w:val="auto"/>
          <w:bdr w:val="none" w:sz="0" w:space="0" w:color="auto" w:frame="1"/>
        </w:rPr>
        <w:t>et seq.</w:t>
      </w:r>
      <w:r w:rsidRPr="00B90409">
        <w:rPr>
          <w:color w:val="auto"/>
        </w:rPr>
        <w:t> of this code, and the publication area for such publication shall be the county.</w:t>
      </w:r>
    </w:p>
    <w:p w14:paraId="2A689A81" w14:textId="77777777" w:rsidR="005849BF" w:rsidRPr="00B90409" w:rsidRDefault="005849BF" w:rsidP="005849BF">
      <w:pPr>
        <w:pStyle w:val="SectionBody"/>
        <w:rPr>
          <w:color w:val="auto"/>
        </w:rPr>
      </w:pPr>
      <w:r w:rsidRPr="00B90409">
        <w:rPr>
          <w:color w:val="auto"/>
        </w:rPr>
        <w:t xml:space="preserve">(b) In addition to such publication, no less than 30 days prior to the sale by the Auditor pursuant to § 11A-3-44 of this code, the sheriff shall send a notice of the delinquency and the date of sale by certified mail: (1) To the last known address of each person listed in the land books whose taxes are delinquent; (2) to each person having a lien on real property upon which the taxes are due as disclosed by a statement filed with the sheriff pursuant to the provisions of section three of this article; (3) to each other person with an interest in the property or with a </w:t>
      </w:r>
      <w:r w:rsidRPr="00B90409">
        <w:rPr>
          <w:color w:val="auto"/>
        </w:rPr>
        <w:lastRenderedPageBreak/>
        <w:t>fiduciary relationship to a person with an interest in the property who has in writing delivered to the sheriff on a form prescribed by the Tax Commissioner a request for such notice of delinquency; and (4) in the case of property which includes a mineral interest but does not include an interest in the surface other than an interest for the purpose of developing the minerals, to each person who has in writing delivered to the sheriff, on a form prescribed by the Tax Commissioner, a request for such notice which identifies the person as an owner of an interest in the surface of real property that is included in the boundaries of such property: </w:t>
      </w:r>
      <w:r w:rsidRPr="00B90409">
        <w:rPr>
          <w:i/>
          <w:iCs/>
          <w:color w:val="auto"/>
          <w:bdr w:val="none" w:sz="0" w:space="0" w:color="auto" w:frame="1"/>
        </w:rPr>
        <w:t>Provided,</w:t>
      </w:r>
      <w:r w:rsidRPr="00B90409">
        <w:rPr>
          <w:color w:val="auto"/>
        </w:rPr>
        <w:t> That in a case where one owner owns more than one parcel of real property upon which taxes are delinquent, the sheriff may, at his or her option, mail separate notices to the owner and each lienholder for each parcel or may prepare and mail to the owner and each lienholder a single notice which pertains to all such delinquent parcels. If the sheriff elects to mail only one notice, that notice shall set forth a legally sufficient description of all parcels of property on which taxes are delinquent. In no event shall failure to receive the mailed notice by the landowner or lienholder affect the validity of the title of the property conveyed if it is conveyed pursuant to § 11A-3-27 of § 11A-3-59 of this code.</w:t>
      </w:r>
    </w:p>
    <w:p w14:paraId="09FC1671" w14:textId="77777777" w:rsidR="005849BF" w:rsidRPr="00B90409" w:rsidRDefault="005849BF" w:rsidP="005849BF">
      <w:pPr>
        <w:pStyle w:val="SectionBody"/>
        <w:rPr>
          <w:color w:val="auto"/>
        </w:rPr>
      </w:pPr>
      <w:r w:rsidRPr="00B90409">
        <w:rPr>
          <w:color w:val="auto"/>
        </w:rPr>
        <w:t>(c) To cover the cost of preparing and publishing the second delinquent list, a charge of $25 shall be added to the taxes, interest, and charges already due on each item and all such charges shall be stated in the list as a part of the total amount due.</w:t>
      </w:r>
    </w:p>
    <w:p w14:paraId="26F5B3C9" w14:textId="77777777" w:rsidR="005849BF" w:rsidRPr="00B90409" w:rsidRDefault="005849BF" w:rsidP="005849BF">
      <w:pPr>
        <w:pStyle w:val="SectionBody"/>
        <w:rPr>
          <w:color w:val="auto"/>
        </w:rPr>
      </w:pPr>
      <w:r w:rsidRPr="00B90409">
        <w:rPr>
          <w:color w:val="auto"/>
        </w:rPr>
        <w:t>(d) To cover the cost of preparing and mailing notice to the landowner, lienholder, or any other person entitled thereto pursuant to this section, a charge of $10 per addressee shall be added to the taxes, interest, and charges already due on each item and all such charges shall be stated in the list as a part of the total amount due.</w:t>
      </w:r>
    </w:p>
    <w:p w14:paraId="576572F7" w14:textId="77777777" w:rsidR="000B7EBC" w:rsidRPr="00B90409" w:rsidRDefault="005849BF" w:rsidP="005849BF">
      <w:pPr>
        <w:pStyle w:val="SectionBody"/>
        <w:rPr>
          <w:color w:val="auto"/>
        </w:rPr>
        <w:sectPr w:rsidR="000B7EBC" w:rsidRPr="00B90409" w:rsidSect="008319EA">
          <w:type w:val="continuous"/>
          <w:pgSz w:w="12240" w:h="15840" w:code="1"/>
          <w:pgMar w:top="1440" w:right="1440" w:bottom="1440" w:left="1440" w:header="720" w:footer="720" w:gutter="0"/>
          <w:lnNumType w:countBy="1" w:restart="newSection"/>
          <w:cols w:space="720"/>
          <w:docGrid w:linePitch="360"/>
        </w:sectPr>
      </w:pPr>
      <w:r w:rsidRPr="00B90409">
        <w:rPr>
          <w:color w:val="auto"/>
        </w:rPr>
        <w:t xml:space="preserve">(e) Any person whose taxes were delinquent on the first day of September may have his or her name removed from the delinquent list prior to the time the same is delivered to the newspapers for publication by paying to the sheriff the full amount of taxes and costs owed by the person at the date of such redemption. In such case, the sheriff shall include but $3 of the costs </w:t>
      </w:r>
      <w:r w:rsidRPr="00B90409">
        <w:rPr>
          <w:color w:val="auto"/>
        </w:rPr>
        <w:lastRenderedPageBreak/>
        <w:t>provided in this section in making such redemption. Costs collected by the sheriff hereunder which are not expended for publication and mailing shall be paid into the General County Fund.</w:t>
      </w:r>
    </w:p>
    <w:p w14:paraId="172CD8A8" w14:textId="394D82C9" w:rsidR="005849BF" w:rsidRPr="00B90409" w:rsidRDefault="005849BF" w:rsidP="00226C7F">
      <w:pPr>
        <w:pStyle w:val="SectionHeading"/>
        <w:rPr>
          <w:rStyle w:val="Strong"/>
          <w:b/>
          <w:bCs w:val="0"/>
          <w:color w:val="auto"/>
        </w:rPr>
      </w:pPr>
      <w:r w:rsidRPr="00B90409">
        <w:rPr>
          <w:rStyle w:val="Strong"/>
          <w:b/>
          <w:bCs w:val="0"/>
          <w:color w:val="auto"/>
        </w:rPr>
        <w:t>§11A-3-13. Publication by sheriff of certification list</w:t>
      </w:r>
      <w:r w:rsidR="00333C09" w:rsidRPr="00B90409">
        <w:rPr>
          <w:rStyle w:val="Strong"/>
          <w:b/>
          <w:bCs w:val="0"/>
          <w:color w:val="auto"/>
        </w:rPr>
        <w:t>.</w:t>
      </w:r>
    </w:p>
    <w:p w14:paraId="6A92FD4E" w14:textId="77777777" w:rsidR="005849BF" w:rsidRPr="00B90409" w:rsidRDefault="005849BF" w:rsidP="005849BF">
      <w:pPr>
        <w:pStyle w:val="SectionBody"/>
        <w:rPr>
          <w:color w:val="auto"/>
        </w:rPr>
      </w:pPr>
      <w:r w:rsidRPr="00B90409">
        <w:rPr>
          <w:color w:val="auto"/>
        </w:rPr>
        <w:t>Within one month after completion of the certification, the sheriff shall prepare and publish a list of all the certifications made by him or her, in form or effect as follows, which list shall be published as a Class II-0 legal advertisement in compliance with the provisions of § 59-3-1 </w:t>
      </w:r>
      <w:r w:rsidRPr="00B90409">
        <w:rPr>
          <w:i/>
          <w:iCs/>
          <w:color w:val="auto"/>
          <w:bdr w:val="none" w:sz="0" w:space="0" w:color="auto" w:frame="1"/>
        </w:rPr>
        <w:t>et seq.</w:t>
      </w:r>
      <w:r w:rsidRPr="00B90409">
        <w:rPr>
          <w:color w:val="auto"/>
        </w:rPr>
        <w:t> of this code, and the publication area for such publication shall be the county.</w:t>
      </w:r>
    </w:p>
    <w:p w14:paraId="240C9ABD" w14:textId="77777777" w:rsidR="005849BF" w:rsidRPr="00B90409" w:rsidRDefault="005849BF" w:rsidP="005849BF">
      <w:pPr>
        <w:pStyle w:val="SectionBody"/>
        <w:rPr>
          <w:color w:val="auto"/>
        </w:rPr>
      </w:pPr>
      <w:r w:rsidRPr="00B90409">
        <w:rPr>
          <w:color w:val="auto"/>
        </w:rPr>
        <w:t>List of tax liens on real estate in the county of ____________________, in the month (or months) of ____________________, 20__________, certified for nonpayment of taxes thereon for the year (or years) 20__________, and certified to the Auditor of the State of West Virginia:</w:t>
      </w:r>
    </w:p>
    <w:tbl>
      <w:tblPr>
        <w:tblStyle w:val="TableGrid"/>
        <w:tblW w:w="0" w:type="auto"/>
        <w:tblLook w:val="04A0" w:firstRow="1" w:lastRow="0" w:firstColumn="1" w:lastColumn="0" w:noHBand="0" w:noVBand="1"/>
      </w:tblPr>
      <w:tblGrid>
        <w:gridCol w:w="3116"/>
        <w:gridCol w:w="3117"/>
        <w:gridCol w:w="3117"/>
      </w:tblGrid>
      <w:tr w:rsidR="00B90409" w:rsidRPr="00B90409" w14:paraId="4A6730E3" w14:textId="77777777" w:rsidTr="005849BF">
        <w:tc>
          <w:tcPr>
            <w:tcW w:w="3116" w:type="dxa"/>
          </w:tcPr>
          <w:p w14:paraId="56C0C41B" w14:textId="77777777" w:rsidR="005849BF" w:rsidRPr="00B90409" w:rsidRDefault="005849BF" w:rsidP="005849BF">
            <w:pPr>
              <w:pStyle w:val="SectionBody"/>
              <w:rPr>
                <w:color w:val="auto"/>
              </w:rPr>
            </w:pPr>
            <w:r w:rsidRPr="00B90409">
              <w:rPr>
                <w:color w:val="auto"/>
              </w:rPr>
              <w:t>Name of</w:t>
            </w:r>
          </w:p>
          <w:p w14:paraId="3C30366C" w14:textId="77777777" w:rsidR="005849BF" w:rsidRPr="00B90409" w:rsidRDefault="005849BF" w:rsidP="005849BF">
            <w:pPr>
              <w:pStyle w:val="SectionBody"/>
              <w:rPr>
                <w:color w:val="auto"/>
              </w:rPr>
            </w:pPr>
            <w:r w:rsidRPr="00B90409">
              <w:rPr>
                <w:color w:val="auto"/>
              </w:rPr>
              <w:t>person charged</w:t>
            </w:r>
          </w:p>
          <w:p w14:paraId="20A49551" w14:textId="77777777" w:rsidR="005849BF" w:rsidRPr="00B90409" w:rsidRDefault="005849BF" w:rsidP="005849BF">
            <w:pPr>
              <w:pStyle w:val="SectionBody"/>
              <w:rPr>
                <w:color w:val="auto"/>
              </w:rPr>
            </w:pPr>
            <w:r w:rsidRPr="00B90409">
              <w:rPr>
                <w:color w:val="auto"/>
              </w:rPr>
              <w:t>with taxes</w:t>
            </w:r>
          </w:p>
          <w:p w14:paraId="5A2DE89D" w14:textId="77777777" w:rsidR="005849BF" w:rsidRPr="00B90409" w:rsidRDefault="005849BF" w:rsidP="005849BF">
            <w:pPr>
              <w:pStyle w:val="SectionBody"/>
              <w:rPr>
                <w:color w:val="auto"/>
              </w:rPr>
            </w:pPr>
          </w:p>
        </w:tc>
        <w:tc>
          <w:tcPr>
            <w:tcW w:w="3117" w:type="dxa"/>
          </w:tcPr>
          <w:p w14:paraId="7CA70A2A" w14:textId="77777777" w:rsidR="005849BF" w:rsidRPr="00B90409" w:rsidRDefault="005849BF" w:rsidP="005849BF">
            <w:pPr>
              <w:pStyle w:val="SectionBody"/>
              <w:rPr>
                <w:color w:val="auto"/>
              </w:rPr>
            </w:pPr>
            <w:r w:rsidRPr="00B90409">
              <w:rPr>
                <w:color w:val="auto"/>
              </w:rPr>
              <w:t>Local</w:t>
            </w:r>
          </w:p>
          <w:p w14:paraId="2F3DF10F" w14:textId="77777777" w:rsidR="005849BF" w:rsidRPr="00B90409" w:rsidRDefault="005849BF" w:rsidP="005849BF">
            <w:pPr>
              <w:pStyle w:val="SectionBody"/>
              <w:rPr>
                <w:color w:val="auto"/>
              </w:rPr>
            </w:pPr>
            <w:r w:rsidRPr="00B90409">
              <w:rPr>
                <w:color w:val="auto"/>
              </w:rPr>
              <w:t>description</w:t>
            </w:r>
          </w:p>
          <w:p w14:paraId="76559367" w14:textId="77777777" w:rsidR="005849BF" w:rsidRPr="00B90409" w:rsidRDefault="005849BF" w:rsidP="005849BF">
            <w:pPr>
              <w:pStyle w:val="SectionBody"/>
              <w:rPr>
                <w:color w:val="auto"/>
              </w:rPr>
            </w:pPr>
            <w:r w:rsidRPr="00B90409">
              <w:rPr>
                <w:color w:val="auto"/>
              </w:rPr>
              <w:t>of lands</w:t>
            </w:r>
          </w:p>
          <w:p w14:paraId="2E41C174" w14:textId="77777777" w:rsidR="005849BF" w:rsidRPr="00B90409" w:rsidRDefault="005849BF" w:rsidP="005849BF">
            <w:pPr>
              <w:pStyle w:val="SectionBody"/>
              <w:rPr>
                <w:color w:val="auto"/>
              </w:rPr>
            </w:pPr>
          </w:p>
        </w:tc>
        <w:tc>
          <w:tcPr>
            <w:tcW w:w="3117" w:type="dxa"/>
          </w:tcPr>
          <w:p w14:paraId="1CEEE492" w14:textId="77777777" w:rsidR="005849BF" w:rsidRPr="00B90409" w:rsidRDefault="005849BF" w:rsidP="005849BF">
            <w:pPr>
              <w:pStyle w:val="SectionBody"/>
              <w:rPr>
                <w:color w:val="auto"/>
              </w:rPr>
            </w:pPr>
            <w:r w:rsidRPr="00B90409">
              <w:rPr>
                <w:color w:val="auto"/>
              </w:rPr>
              <w:t>Quantity of</w:t>
            </w:r>
          </w:p>
          <w:p w14:paraId="13C374BB" w14:textId="77777777" w:rsidR="005849BF" w:rsidRPr="00B90409" w:rsidRDefault="005849BF" w:rsidP="005849BF">
            <w:pPr>
              <w:pStyle w:val="SectionBody"/>
              <w:rPr>
                <w:color w:val="auto"/>
              </w:rPr>
            </w:pPr>
            <w:r w:rsidRPr="00B90409">
              <w:rPr>
                <w:color w:val="auto"/>
              </w:rPr>
              <w:t>land charged</w:t>
            </w:r>
          </w:p>
          <w:p w14:paraId="2BA740A1" w14:textId="77777777" w:rsidR="005849BF" w:rsidRPr="00B90409" w:rsidRDefault="005849BF" w:rsidP="005849BF">
            <w:pPr>
              <w:pStyle w:val="SectionBody"/>
              <w:rPr>
                <w:color w:val="auto"/>
              </w:rPr>
            </w:pPr>
          </w:p>
        </w:tc>
      </w:tr>
    </w:tbl>
    <w:p w14:paraId="0232A513" w14:textId="4F2E89B7" w:rsidR="005849BF" w:rsidRPr="00B90409" w:rsidRDefault="005849BF" w:rsidP="005849BF">
      <w:pPr>
        <w:pStyle w:val="SectionBody"/>
        <w:rPr>
          <w:color w:val="auto"/>
        </w:rPr>
      </w:pPr>
      <w:r w:rsidRPr="00B90409">
        <w:rPr>
          <w:color w:val="auto"/>
        </w:rPr>
        <w:t xml:space="preserve">The owner of any real estate listed above, </w:t>
      </w:r>
      <w:r w:rsidRPr="00B90409">
        <w:rPr>
          <w:strike/>
          <w:color w:val="auto"/>
        </w:rPr>
        <w:t>or any other person </w:t>
      </w:r>
      <w:r w:rsidRPr="00B90409">
        <w:rPr>
          <w:strike/>
          <w:color w:val="auto"/>
          <w:bdr w:val="none" w:sz="0" w:space="0" w:color="auto" w:frame="1"/>
          <w:shd w:val="clear" w:color="auto" w:fill="FFFFFF"/>
        </w:rPr>
        <w:t>entitled</w:t>
      </w:r>
      <w:r w:rsidRPr="00B90409">
        <w:rPr>
          <w:strike/>
          <w:color w:val="auto"/>
        </w:rPr>
        <w:t> </w:t>
      </w:r>
      <w:r w:rsidRPr="00B90409">
        <w:rPr>
          <w:strike/>
          <w:color w:val="auto"/>
          <w:bdr w:val="none" w:sz="0" w:space="0" w:color="auto" w:frame="1"/>
          <w:shd w:val="clear" w:color="auto" w:fill="FFFFFF"/>
        </w:rPr>
        <w:t>to</w:t>
      </w:r>
      <w:r w:rsidRPr="00B90409">
        <w:rPr>
          <w:strike/>
          <w:color w:val="auto"/>
        </w:rPr>
        <w:t> </w:t>
      </w:r>
      <w:r w:rsidRPr="00B90409">
        <w:rPr>
          <w:strike/>
          <w:color w:val="auto"/>
          <w:bdr w:val="none" w:sz="0" w:space="0" w:color="auto" w:frame="1"/>
          <w:shd w:val="clear" w:color="auto" w:fill="FFFFFF"/>
        </w:rPr>
        <w:t>pay</w:t>
      </w:r>
      <w:r w:rsidRPr="00B90409">
        <w:rPr>
          <w:strike/>
          <w:color w:val="auto"/>
        </w:rPr>
        <w:t> the </w:t>
      </w:r>
      <w:r w:rsidRPr="00B90409">
        <w:rPr>
          <w:strike/>
          <w:color w:val="auto"/>
          <w:bdr w:val="none" w:sz="0" w:space="0" w:color="auto" w:frame="1"/>
          <w:shd w:val="clear" w:color="auto" w:fill="FFFFFF"/>
        </w:rPr>
        <w:t>taxes</w:t>
      </w:r>
      <w:r w:rsidRPr="00B90409">
        <w:rPr>
          <w:strike/>
          <w:color w:val="auto"/>
        </w:rPr>
        <w:t> thereon</w:t>
      </w:r>
      <w:r w:rsidRPr="00B90409">
        <w:rPr>
          <w:color w:val="auto"/>
        </w:rPr>
        <w:t xml:space="preserve"> </w:t>
      </w:r>
      <w:r w:rsidRPr="00B90409">
        <w:rPr>
          <w:color w:val="auto"/>
          <w:u w:val="single"/>
        </w:rPr>
        <w:t xml:space="preserve">whose interest is not subject to separate assessment, or any person having a lien on </w:t>
      </w:r>
      <w:r w:rsidR="000B7EBC" w:rsidRPr="00B90409">
        <w:rPr>
          <w:color w:val="auto"/>
          <w:u w:val="single"/>
        </w:rPr>
        <w:t>such real estate</w:t>
      </w:r>
      <w:r w:rsidRPr="00B90409">
        <w:rPr>
          <w:color w:val="auto"/>
          <w:u w:val="single"/>
        </w:rPr>
        <w:t>, or on an undivided interest therein</w:t>
      </w:r>
      <w:r w:rsidRPr="00B90409">
        <w:rPr>
          <w:color w:val="auto"/>
        </w:rPr>
        <w:t xml:space="preserve"> may, however, redeem such real estate as provided by law.</w:t>
      </w:r>
    </w:p>
    <w:p w14:paraId="6BF38146" w14:textId="77777777" w:rsidR="005849BF" w:rsidRPr="00B90409" w:rsidRDefault="005849BF" w:rsidP="005849BF">
      <w:pPr>
        <w:pStyle w:val="SectionBody"/>
        <w:rPr>
          <w:color w:val="auto"/>
        </w:rPr>
      </w:pPr>
      <w:r w:rsidRPr="00B90409">
        <w:rPr>
          <w:color w:val="auto"/>
        </w:rPr>
        <w:t>Given under my hand this __________ day of __________, 20___.</w:t>
      </w:r>
    </w:p>
    <w:p w14:paraId="77B33D2F" w14:textId="77777777" w:rsidR="005849BF" w:rsidRPr="00B90409" w:rsidRDefault="005849BF" w:rsidP="005849BF">
      <w:pPr>
        <w:pStyle w:val="SectionBody"/>
        <w:rPr>
          <w:color w:val="auto"/>
        </w:rPr>
      </w:pPr>
      <w:r w:rsidRPr="00B90409">
        <w:rPr>
          <w:color w:val="auto"/>
        </w:rPr>
        <w:t>______________________________</w:t>
      </w:r>
    </w:p>
    <w:p w14:paraId="323F346D" w14:textId="77777777" w:rsidR="005849BF" w:rsidRPr="00B90409" w:rsidRDefault="005849BF" w:rsidP="005849BF">
      <w:pPr>
        <w:pStyle w:val="SectionBody"/>
        <w:rPr>
          <w:color w:val="auto"/>
        </w:rPr>
      </w:pPr>
      <w:r w:rsidRPr="00B90409">
        <w:rPr>
          <w:color w:val="auto"/>
        </w:rPr>
        <w:t>Sheriff</w:t>
      </w:r>
    </w:p>
    <w:p w14:paraId="582EA084" w14:textId="77777777" w:rsidR="005849BF" w:rsidRPr="00B90409" w:rsidRDefault="005849BF" w:rsidP="005849BF">
      <w:pPr>
        <w:pStyle w:val="SectionBody"/>
        <w:rPr>
          <w:color w:val="auto"/>
        </w:rPr>
        <w:sectPr w:rsidR="005849BF" w:rsidRPr="00B90409" w:rsidSect="008319EA">
          <w:type w:val="continuous"/>
          <w:pgSz w:w="12240" w:h="15840" w:code="1"/>
          <w:pgMar w:top="1440" w:right="1440" w:bottom="1440" w:left="1440" w:header="720" w:footer="720" w:gutter="0"/>
          <w:lnNumType w:countBy="1" w:restart="newSection"/>
          <w:cols w:space="720"/>
          <w:titlePg/>
          <w:docGrid w:linePitch="360"/>
        </w:sectPr>
      </w:pPr>
      <w:r w:rsidRPr="00B90409">
        <w:rPr>
          <w:color w:val="auto"/>
        </w:rPr>
        <w:t>To cover the costs of preparing and publishing such list, a charge of $15 shall be added to the taxes, interest, and charges already due on each item listed.</w:t>
      </w:r>
    </w:p>
    <w:p w14:paraId="4F47405E" w14:textId="40FBA41C" w:rsidR="00460E01" w:rsidRPr="00B90409" w:rsidRDefault="00460E01" w:rsidP="00226C7F">
      <w:pPr>
        <w:pStyle w:val="SectionHeading"/>
        <w:rPr>
          <w:color w:val="auto"/>
        </w:rPr>
      </w:pPr>
      <w:r w:rsidRPr="00B90409">
        <w:rPr>
          <w:rStyle w:val="Strong"/>
          <w:b/>
          <w:bCs w:val="0"/>
          <w:color w:val="auto"/>
        </w:rPr>
        <w:t>§11A-3-38. Redemption of nonentered or certified lands</w:t>
      </w:r>
      <w:r w:rsidR="00333C09" w:rsidRPr="00B90409">
        <w:rPr>
          <w:rStyle w:val="Strong"/>
          <w:b/>
          <w:bCs w:val="0"/>
          <w:color w:val="auto"/>
        </w:rPr>
        <w:t>.</w:t>
      </w:r>
    </w:p>
    <w:p w14:paraId="48A70749" w14:textId="11EB0F6D" w:rsidR="00460E01" w:rsidRPr="00B90409" w:rsidRDefault="00460E01" w:rsidP="00460E01">
      <w:pPr>
        <w:pStyle w:val="SectionBody"/>
        <w:rPr>
          <w:color w:val="auto"/>
        </w:rPr>
      </w:pPr>
      <w:r w:rsidRPr="00B90409">
        <w:rPr>
          <w:color w:val="auto"/>
        </w:rPr>
        <w:t xml:space="preserve">(a) The owner of any real estate certified to the </w:t>
      </w:r>
      <w:r w:rsidR="00A819F7" w:rsidRPr="00B90409">
        <w:rPr>
          <w:strike/>
          <w:color w:val="auto"/>
        </w:rPr>
        <w:t>A</w:t>
      </w:r>
      <w:r w:rsidRPr="00B90409">
        <w:rPr>
          <w:strike/>
          <w:color w:val="auto"/>
        </w:rPr>
        <w:t>uditor</w:t>
      </w:r>
      <w:r w:rsidRPr="00B90409">
        <w:rPr>
          <w:color w:val="auto"/>
        </w:rPr>
        <w:t xml:space="preserve"> </w:t>
      </w:r>
      <w:r w:rsidR="00B90409" w:rsidRPr="00B90409">
        <w:rPr>
          <w:color w:val="auto"/>
          <w:u w:val="single"/>
        </w:rPr>
        <w:t>auditor</w:t>
      </w:r>
      <w:r w:rsidR="00B90409" w:rsidRPr="00B90409">
        <w:rPr>
          <w:color w:val="auto"/>
        </w:rPr>
        <w:t xml:space="preserve"> </w:t>
      </w:r>
      <w:r w:rsidRPr="00B90409">
        <w:rPr>
          <w:color w:val="auto"/>
        </w:rPr>
        <w:t>pursuant</w:t>
      </w:r>
      <w:r w:rsidR="00A819F7" w:rsidRPr="00B90409">
        <w:rPr>
          <w:color w:val="auto"/>
        </w:rPr>
        <w:t xml:space="preserve"> to </w:t>
      </w:r>
      <w:r w:rsidR="00A819F7" w:rsidRPr="00B90409">
        <w:rPr>
          <w:rFonts w:cs="Arial"/>
          <w:color w:val="auto"/>
        </w:rPr>
        <w:t>§</w:t>
      </w:r>
      <w:r w:rsidR="00A819F7" w:rsidRPr="00B90409">
        <w:rPr>
          <w:color w:val="auto"/>
        </w:rPr>
        <w:t xml:space="preserve">11A-3-8 </w:t>
      </w:r>
      <w:r w:rsidR="00A819F7" w:rsidRPr="00B90409">
        <w:rPr>
          <w:strike/>
          <w:color w:val="auto"/>
        </w:rPr>
        <w:t>of this article</w:t>
      </w:r>
      <w:r w:rsidR="00A819F7" w:rsidRPr="00B90409">
        <w:rPr>
          <w:color w:val="auto"/>
        </w:rPr>
        <w:t xml:space="preserve"> </w:t>
      </w:r>
      <w:r w:rsidR="00A819F7" w:rsidRPr="00B90409">
        <w:rPr>
          <w:color w:val="auto"/>
          <w:u w:val="single"/>
        </w:rPr>
        <w:t>of this code</w:t>
      </w:r>
      <w:r w:rsidR="00A819F7" w:rsidRPr="00B90409">
        <w:rPr>
          <w:color w:val="auto"/>
        </w:rPr>
        <w:t xml:space="preserve"> </w:t>
      </w:r>
      <w:r w:rsidR="002D7B7D" w:rsidRPr="00B90409">
        <w:rPr>
          <w:color w:val="auto"/>
          <w:u w:val="single"/>
        </w:rPr>
        <w:t xml:space="preserve">whose interest is not subject to separate assessment, or any person having a </w:t>
      </w:r>
      <w:r w:rsidR="000F750A" w:rsidRPr="00B90409">
        <w:rPr>
          <w:color w:val="auto"/>
          <w:u w:val="single"/>
        </w:rPr>
        <w:t xml:space="preserve"> </w:t>
      </w:r>
      <w:r w:rsidR="002D7B7D" w:rsidRPr="00B90409">
        <w:rPr>
          <w:color w:val="auto"/>
          <w:u w:val="single"/>
        </w:rPr>
        <w:t xml:space="preserve">lien on </w:t>
      </w:r>
      <w:r w:rsidR="000B7EBC" w:rsidRPr="00B90409">
        <w:rPr>
          <w:color w:val="auto"/>
          <w:u w:val="single"/>
        </w:rPr>
        <w:t>such real estate</w:t>
      </w:r>
      <w:r w:rsidR="002D7B7D" w:rsidRPr="00B90409">
        <w:rPr>
          <w:color w:val="auto"/>
          <w:u w:val="single"/>
        </w:rPr>
        <w:t>, or on an undivided interest therein</w:t>
      </w:r>
      <w:r w:rsidRPr="00B90409">
        <w:rPr>
          <w:color w:val="auto"/>
          <w:u w:val="single"/>
        </w:rPr>
        <w:t>,</w:t>
      </w:r>
      <w:r w:rsidRPr="00B90409">
        <w:rPr>
          <w:color w:val="auto"/>
        </w:rPr>
        <w:t xml:space="preserve"> or</w:t>
      </w:r>
      <w:r w:rsidR="005849BF" w:rsidRPr="00B90409">
        <w:rPr>
          <w:color w:val="auto"/>
          <w:u w:val="single"/>
        </w:rPr>
        <w:t xml:space="preserve"> the owner</w:t>
      </w:r>
      <w:r w:rsidRPr="00B90409">
        <w:rPr>
          <w:color w:val="auto"/>
        </w:rPr>
        <w:t xml:space="preserve"> of any nonentered real estate subject to the authority of the auditor pursuant to</w:t>
      </w:r>
      <w:r w:rsidR="000F750A" w:rsidRPr="00B90409">
        <w:rPr>
          <w:color w:val="auto"/>
        </w:rPr>
        <w:t xml:space="preserve"> </w:t>
      </w:r>
      <w:r w:rsidR="00A819F7" w:rsidRPr="00B90409">
        <w:rPr>
          <w:rFonts w:cs="Arial"/>
          <w:color w:val="auto"/>
        </w:rPr>
        <w:t>§</w:t>
      </w:r>
      <w:r w:rsidR="00A819F7" w:rsidRPr="00B90409">
        <w:rPr>
          <w:color w:val="auto"/>
        </w:rPr>
        <w:t xml:space="preserve">11A-3-37 </w:t>
      </w:r>
      <w:r w:rsidR="00A819F7" w:rsidRPr="00B90409">
        <w:rPr>
          <w:color w:val="auto"/>
          <w:u w:val="single"/>
        </w:rPr>
        <w:t>of this code</w:t>
      </w:r>
      <w:r w:rsidR="00B90409" w:rsidRPr="00B90409">
        <w:rPr>
          <w:color w:val="auto"/>
          <w:u w:val="single"/>
        </w:rPr>
        <w:t>,</w:t>
      </w:r>
      <w:r w:rsidR="000F750A" w:rsidRPr="00B90409">
        <w:rPr>
          <w:color w:val="auto"/>
        </w:rPr>
        <w:t xml:space="preserve"> </w:t>
      </w:r>
      <w:r w:rsidR="000F750A" w:rsidRPr="00B90409">
        <w:rPr>
          <w:strike/>
          <w:color w:val="auto"/>
        </w:rPr>
        <w:t>article</w:t>
      </w:r>
      <w:r w:rsidRPr="00B90409">
        <w:rPr>
          <w:strike/>
          <w:color w:val="auto"/>
        </w:rPr>
        <w:t xml:space="preserve">, or </w:t>
      </w:r>
      <w:r w:rsidRPr="00B90409">
        <w:rPr>
          <w:strike/>
          <w:color w:val="auto"/>
        </w:rPr>
        <w:lastRenderedPageBreak/>
        <w:t>any other person who was entitled to pay the taxes thereon</w:t>
      </w:r>
      <w:r w:rsidRPr="00B90409">
        <w:rPr>
          <w:color w:val="auto"/>
        </w:rPr>
        <w:t xml:space="preserve"> may redeem such real estate from the auditor at any time prior to the certification of such real estate to the deputy commissioner as provided in </w:t>
      </w:r>
      <w:r w:rsidR="000F750A" w:rsidRPr="00B90409">
        <w:rPr>
          <w:rFonts w:cs="Arial"/>
          <w:color w:val="auto"/>
        </w:rPr>
        <w:t>§</w:t>
      </w:r>
      <w:r w:rsidR="000F750A" w:rsidRPr="00B90409">
        <w:rPr>
          <w:color w:val="auto"/>
        </w:rPr>
        <w:t>11A-3-44</w:t>
      </w:r>
      <w:r w:rsidRPr="00B90409">
        <w:rPr>
          <w:color w:val="auto"/>
        </w:rPr>
        <w:t xml:space="preserve"> of this </w:t>
      </w:r>
      <w:r w:rsidR="000F750A" w:rsidRPr="00B90409">
        <w:rPr>
          <w:color w:val="auto"/>
          <w:u w:val="single"/>
        </w:rPr>
        <w:t>code</w:t>
      </w:r>
      <w:r w:rsidR="000F750A" w:rsidRPr="00B90409">
        <w:rPr>
          <w:color w:val="auto"/>
        </w:rPr>
        <w:t xml:space="preserve"> </w:t>
      </w:r>
      <w:r w:rsidRPr="00B90409">
        <w:rPr>
          <w:strike/>
          <w:color w:val="auto"/>
        </w:rPr>
        <w:t>article</w:t>
      </w:r>
      <w:r w:rsidRPr="00B90409">
        <w:rPr>
          <w:color w:val="auto"/>
        </w:rPr>
        <w:t>. Thereafter such real estate shall be subject to disposition pursuant to section forty-four of this article, and subsequent sections.</w:t>
      </w:r>
    </w:p>
    <w:p w14:paraId="4ACF5ADE" w14:textId="77777777" w:rsidR="00460E01" w:rsidRPr="00B90409" w:rsidRDefault="00460E01" w:rsidP="00460E01">
      <w:pPr>
        <w:pStyle w:val="SectionBody"/>
        <w:rPr>
          <w:color w:val="auto"/>
        </w:rPr>
      </w:pPr>
      <w:r w:rsidRPr="00B90409">
        <w:rPr>
          <w:color w:val="auto"/>
        </w:rPr>
        <w:t>(b) In order to redeem the person seeking redemption must pay to the auditor such of the following amounts as may be due: (1) The taxes, interest and charges due on the real estate on the date of certification to the auditor or the discovery of the nonentry, with interest at the rate of twelve percent per annum from the date of such certification or discovery; (2) all taxes assessed thereon for the year in which the certification occurred or nonentry was discovered, with interest at the rate of twelve percent per annum from the date on which they became delinquent, except when such taxes are currently due and payable to the sheriff; (3) all taxes except those for the current year which would have been assessed thereon since the certification had the certification not occurred, or which, in case of nonentered lands, would have been assessed thereon had the land been properly entered, with interest at the rate of twelve percent per annum from the date on which such taxes would have become delinquent: Provided, That in the case of nonentered lands, the owner shall not be liable for more than the taxes and interest which would have become due and payable during the ten years immediately preceding the date of the discovery of the nonentry.</w:t>
      </w:r>
    </w:p>
    <w:p w14:paraId="0FDDC2A1" w14:textId="77777777" w:rsidR="00460E01" w:rsidRPr="00B90409" w:rsidRDefault="00460E01" w:rsidP="00460E01">
      <w:pPr>
        <w:pStyle w:val="SectionBody"/>
        <w:rPr>
          <w:color w:val="auto"/>
        </w:rPr>
      </w:pPr>
      <w:r w:rsidRPr="00B90409">
        <w:rPr>
          <w:color w:val="auto"/>
        </w:rPr>
        <w:t xml:space="preserve">(c) In computing the amount due under subdivision (3), subsection (b) of this section on real estate certified to the auditor by the sheriff, the auditor shall use as the basis for computation the classification and valuation placed thereon by the assessor for each year since the sale. If such valuation and classification have not been made, he shall use the last valuation and classification appearing on the property books. In computing the amount due under subdivision (3), subsection (b) of this section on nonentered real estate, the auditor shall use as the basis for computation such classification and valuation as may, at the request of the auditor or the person redeeming, be certified to the auditor by the assessor as the classification and valuation which in </w:t>
      </w:r>
      <w:r w:rsidRPr="00B90409">
        <w:rPr>
          <w:color w:val="auto"/>
        </w:rPr>
        <w:lastRenderedPageBreak/>
        <w:t>his opinion would be proper for each year of nonentry.</w:t>
      </w:r>
    </w:p>
    <w:p w14:paraId="323D4098" w14:textId="2774F29D" w:rsidR="0007320D" w:rsidRPr="00B90409" w:rsidRDefault="00460E01" w:rsidP="00460E01">
      <w:pPr>
        <w:pStyle w:val="SectionBody"/>
        <w:rPr>
          <w:color w:val="auto"/>
        </w:rPr>
        <w:sectPr w:rsidR="0007320D" w:rsidRPr="00B90409" w:rsidSect="008319EA">
          <w:type w:val="continuous"/>
          <w:pgSz w:w="12240" w:h="15840" w:code="1"/>
          <w:pgMar w:top="1440" w:right="1440" w:bottom="1440" w:left="1440" w:header="720" w:footer="720" w:gutter="0"/>
          <w:lnNumType w:countBy="1" w:restart="newSection"/>
          <w:cols w:space="720"/>
          <w:docGrid w:linePitch="360"/>
        </w:sectPr>
      </w:pPr>
      <w:r w:rsidRPr="00B90409">
        <w:rPr>
          <w:color w:val="auto"/>
        </w:rPr>
        <w:t xml:space="preserve">(d) Redemption of an undivided interest included in a group assessment shall not be permitted until the applicable provisions of </w:t>
      </w:r>
      <w:r w:rsidR="000F750A" w:rsidRPr="00B90409">
        <w:rPr>
          <w:rFonts w:cs="Arial"/>
          <w:color w:val="auto"/>
        </w:rPr>
        <w:t>§</w:t>
      </w:r>
      <w:r w:rsidR="000F750A" w:rsidRPr="00B90409">
        <w:rPr>
          <w:color w:val="auto"/>
        </w:rPr>
        <w:t xml:space="preserve">11A-1-9 or </w:t>
      </w:r>
      <w:r w:rsidR="000F750A" w:rsidRPr="00B90409">
        <w:rPr>
          <w:rFonts w:cs="Arial"/>
          <w:color w:val="auto"/>
        </w:rPr>
        <w:t>§</w:t>
      </w:r>
      <w:r w:rsidR="000F750A" w:rsidRPr="00B90409">
        <w:rPr>
          <w:color w:val="auto"/>
        </w:rPr>
        <w:t xml:space="preserve">11A-1-10 of </w:t>
      </w:r>
      <w:r w:rsidR="000F750A" w:rsidRPr="00B90409">
        <w:rPr>
          <w:color w:val="auto"/>
          <w:u w:val="single"/>
        </w:rPr>
        <w:t>this code</w:t>
      </w:r>
      <w:r w:rsidR="000F750A" w:rsidRPr="00B90409">
        <w:rPr>
          <w:color w:val="auto"/>
        </w:rPr>
        <w:t xml:space="preserve"> </w:t>
      </w:r>
      <w:r w:rsidR="000F750A" w:rsidRPr="00B90409">
        <w:rPr>
          <w:strike/>
          <w:color w:val="auto"/>
        </w:rPr>
        <w:t>article one</w:t>
      </w:r>
      <w:r w:rsidRPr="00B90409">
        <w:rPr>
          <w:strike/>
          <w:color w:val="auto"/>
        </w:rPr>
        <w:t xml:space="preserve"> of this chapter</w:t>
      </w:r>
      <w:r w:rsidRPr="00B90409">
        <w:rPr>
          <w:color w:val="auto"/>
        </w:rPr>
        <w:t xml:space="preserve"> have been complied with, except that instead of presenting the assessor's certificate to the sheriff as therein provided, the person redeeming shall present it to the auditor, who, after making the necessary changes in the land book, and in the record of delinquent lands kept in his office, shall compute the taxes due on the part or interest redeemed.</w:t>
      </w:r>
    </w:p>
    <w:p w14:paraId="22E26B92" w14:textId="4ED09873" w:rsidR="00460E01" w:rsidRPr="00B90409" w:rsidRDefault="00460E01" w:rsidP="00226C7F">
      <w:pPr>
        <w:pStyle w:val="SectionHeading"/>
        <w:rPr>
          <w:color w:val="auto"/>
        </w:rPr>
      </w:pPr>
      <w:r w:rsidRPr="00B90409">
        <w:rPr>
          <w:rStyle w:val="Strong"/>
          <w:b/>
          <w:bCs w:val="0"/>
          <w:color w:val="auto"/>
        </w:rPr>
        <w:t>§11A-3-45. Auditor to hold annual auction</w:t>
      </w:r>
      <w:r w:rsidR="00333C09" w:rsidRPr="00B90409">
        <w:rPr>
          <w:rStyle w:val="Strong"/>
          <w:b/>
          <w:bCs w:val="0"/>
          <w:color w:val="auto"/>
        </w:rPr>
        <w:t>.</w:t>
      </w:r>
    </w:p>
    <w:p w14:paraId="65C67CEB" w14:textId="2F25F0D2" w:rsidR="00460E01" w:rsidRPr="00B90409" w:rsidRDefault="00460E01" w:rsidP="00460E01">
      <w:pPr>
        <w:pStyle w:val="SectionBody"/>
        <w:rPr>
          <w:color w:val="auto"/>
          <w:u w:val="single"/>
        </w:rPr>
      </w:pPr>
      <w:r w:rsidRPr="00B90409">
        <w:rPr>
          <w:color w:val="auto"/>
        </w:rPr>
        <w:t xml:space="preserve">(a) </w:t>
      </w:r>
      <w:r w:rsidRPr="00B90409">
        <w:rPr>
          <w:rFonts w:cs="Arial"/>
          <w:color w:val="auto"/>
        </w:rPr>
        <w:t>Each tract or lot certified by the Auditor pursuant to </w:t>
      </w:r>
      <w:r w:rsidRPr="00B90409">
        <w:rPr>
          <w:rFonts w:cs="Arial"/>
          <w:color w:val="auto"/>
          <w:bdr w:val="none" w:sz="0" w:space="0" w:color="auto" w:frame="1"/>
        </w:rPr>
        <w:t>§ 11A-3-44 of this code</w:t>
      </w:r>
      <w:r w:rsidRPr="00B90409">
        <w:rPr>
          <w:rFonts w:cs="Arial"/>
          <w:color w:val="auto"/>
        </w:rPr>
        <w:t xml:space="preserve"> shall be sold by him or her at public auction at the courthouse of the county to the highest </w:t>
      </w:r>
      <w:r w:rsidRPr="00B90409">
        <w:rPr>
          <w:rFonts w:cs="Arial"/>
          <w:color w:val="auto"/>
          <w:u w:val="single"/>
        </w:rPr>
        <w:t>eligible</w:t>
      </w:r>
      <w:r w:rsidRPr="00B90409">
        <w:rPr>
          <w:rFonts w:cs="Arial"/>
          <w:color w:val="auto"/>
        </w:rPr>
        <w:t xml:space="preserve"> bidder during the courthouse's normal operating hours on any business working day within 90 days after the Auditor has certified the lands as required by </w:t>
      </w:r>
      <w:r w:rsidRPr="00B90409">
        <w:rPr>
          <w:rFonts w:cs="Arial"/>
          <w:color w:val="auto"/>
          <w:bdr w:val="none" w:sz="0" w:space="0" w:color="auto" w:frame="1"/>
        </w:rPr>
        <w:t>§ 11A-3-44 of this code</w:t>
      </w:r>
      <w:r w:rsidRPr="00B90409">
        <w:rPr>
          <w:rFonts w:cs="Arial"/>
          <w:color w:val="auto"/>
        </w:rPr>
        <w:t xml:space="preserve">. The payment for any tract or lot purchased at a sale shall be made by check, U. S. currency, or money order payable to the Auditor and delivered before the close of business on the day of sale. No part or interest in any </w:t>
      </w:r>
      <w:r w:rsidRPr="00B90409">
        <w:rPr>
          <w:color w:val="auto"/>
        </w:rPr>
        <w:t>tract or lot subject to such sale, or any part thereof of interest therein, that is less than the entirety of such unredeemed tract, lot, or interest, as the same is described and constituted as a unit or entity in said list, shall be offered for sale or sold at such sale. If the sale shall not be completed on the first day of the sale, it shall be continued from day to day between the same hours until all the land shall have been offered for sale.</w:t>
      </w:r>
      <w:r w:rsidR="0023281C" w:rsidRPr="00B90409">
        <w:rPr>
          <w:color w:val="auto"/>
        </w:rPr>
        <w:t xml:space="preserve">  </w:t>
      </w:r>
      <w:r w:rsidR="0023281C" w:rsidRPr="00B90409">
        <w:rPr>
          <w:color w:val="auto"/>
          <w:u w:val="single"/>
        </w:rPr>
        <w:t xml:space="preserve">For the avoidance of doubt, </w:t>
      </w:r>
      <w:r w:rsidR="005257CC" w:rsidRPr="00B90409">
        <w:rPr>
          <w:color w:val="auto"/>
          <w:u w:val="single"/>
        </w:rPr>
        <w:t>bidding at an auction held pursuant to this section constitutes transacting business in this state for purpo</w:t>
      </w:r>
      <w:r w:rsidR="005257CC" w:rsidRPr="00B90409">
        <w:rPr>
          <w:rFonts w:cs="Arial"/>
          <w:color w:val="auto"/>
          <w:u w:val="single"/>
        </w:rPr>
        <w:t xml:space="preserve">ses of </w:t>
      </w:r>
      <w:r w:rsidR="005257CC" w:rsidRPr="00B90409">
        <w:rPr>
          <w:rFonts w:cs="Arial"/>
          <w:color w:val="auto"/>
          <w:u w:val="single"/>
          <w:bdr w:val="none" w:sz="0" w:space="0" w:color="auto" w:frame="1"/>
        </w:rPr>
        <w:t xml:space="preserve">§ 31B-10-1001 </w:t>
      </w:r>
      <w:r w:rsidR="005257CC" w:rsidRPr="00B90409">
        <w:rPr>
          <w:rFonts w:cs="Arial"/>
          <w:i/>
          <w:iCs/>
          <w:color w:val="auto"/>
          <w:u w:val="single"/>
          <w:bdr w:val="none" w:sz="0" w:space="0" w:color="auto" w:frame="1"/>
        </w:rPr>
        <w:t>et seq</w:t>
      </w:r>
      <w:r w:rsidR="005257CC" w:rsidRPr="00B90409">
        <w:rPr>
          <w:rFonts w:cs="Arial"/>
          <w:color w:val="auto"/>
          <w:u w:val="single"/>
          <w:bdr w:val="none" w:sz="0" w:space="0" w:color="auto" w:frame="1"/>
        </w:rPr>
        <w:t xml:space="preserve">., § 31D-15-1501 </w:t>
      </w:r>
      <w:r w:rsidR="005257CC" w:rsidRPr="00B90409">
        <w:rPr>
          <w:rFonts w:cs="Arial"/>
          <w:i/>
          <w:iCs/>
          <w:color w:val="auto"/>
          <w:u w:val="single"/>
          <w:bdr w:val="none" w:sz="0" w:space="0" w:color="auto" w:frame="1"/>
        </w:rPr>
        <w:t>et seq</w:t>
      </w:r>
      <w:r w:rsidR="005257CC" w:rsidRPr="00B90409">
        <w:rPr>
          <w:rFonts w:cs="Arial"/>
          <w:color w:val="auto"/>
          <w:u w:val="single"/>
          <w:bdr w:val="none" w:sz="0" w:space="0" w:color="auto" w:frame="1"/>
        </w:rPr>
        <w:t xml:space="preserve">., and § 31E-14-1401 </w:t>
      </w:r>
      <w:r w:rsidR="005257CC" w:rsidRPr="00B90409">
        <w:rPr>
          <w:rFonts w:cs="Arial"/>
          <w:i/>
          <w:iCs/>
          <w:color w:val="auto"/>
          <w:u w:val="single"/>
          <w:bdr w:val="none" w:sz="0" w:space="0" w:color="auto" w:frame="1"/>
        </w:rPr>
        <w:t>et seq</w:t>
      </w:r>
      <w:r w:rsidR="005257CC" w:rsidRPr="00B90409">
        <w:rPr>
          <w:rFonts w:cs="Arial"/>
          <w:color w:val="auto"/>
          <w:u w:val="single"/>
          <w:bdr w:val="none" w:sz="0" w:space="0" w:color="auto" w:frame="1"/>
        </w:rPr>
        <w:t>. of this code.</w:t>
      </w:r>
      <w:r w:rsidR="005257CC" w:rsidRPr="00B90409">
        <w:rPr>
          <w:rFonts w:cs="Arial"/>
          <w:color w:val="auto"/>
        </w:rPr>
        <w:t> </w:t>
      </w:r>
    </w:p>
    <w:p w14:paraId="0AB33A36" w14:textId="07A7DD73" w:rsidR="00460E01" w:rsidRPr="00B90409" w:rsidRDefault="00460E01" w:rsidP="00460E01">
      <w:pPr>
        <w:pStyle w:val="SectionBody"/>
        <w:rPr>
          <w:rFonts w:cs="Arial"/>
          <w:color w:val="auto"/>
        </w:rPr>
      </w:pPr>
      <w:r w:rsidRPr="00B90409">
        <w:rPr>
          <w:color w:val="auto"/>
        </w:rPr>
        <w:t xml:space="preserve">(b) </w:t>
      </w:r>
      <w:r w:rsidRPr="00B90409">
        <w:rPr>
          <w:rFonts w:cs="Arial"/>
          <w:color w:val="auto"/>
        </w:rPr>
        <w:t>A private, nonprofit, charitable corporation, incorporated in this state, which has been certified as a nonprofit corporation pursuant to the provisions of </w:t>
      </w:r>
      <w:r w:rsidRPr="00B90409">
        <w:rPr>
          <w:rFonts w:cs="Arial"/>
          <w:color w:val="auto"/>
          <w:bdr w:val="none" w:sz="0" w:space="0" w:color="auto" w:frame="1"/>
        </w:rPr>
        <w:t>Section 501(c)(3) of the federal Internal Revenue Code</w:t>
      </w:r>
      <w:r w:rsidRPr="00B90409">
        <w:rPr>
          <w:rFonts w:cs="Arial"/>
          <w:color w:val="auto"/>
        </w:rPr>
        <w:t xml:space="preserve">, as amended, which has as its principal purpose the construction of housing or other public facilities and which notifies the Auditor of an intention to bid and subsequently submits a bid that is not more than five percent lower than the highest bid submitted </w:t>
      </w:r>
      <w:r w:rsidRPr="00B90409">
        <w:rPr>
          <w:rFonts w:cs="Arial"/>
          <w:color w:val="auto"/>
        </w:rPr>
        <w:lastRenderedPageBreak/>
        <w:t>by any person or organization which is not a private, nonprofit, charitable corporation as defined in this subsection, shall be sold the property offered for sale at public auction by the Auditor pursuant to the provisions of this section at the public auction as opposed to the highest bidder.</w:t>
      </w:r>
    </w:p>
    <w:p w14:paraId="18CCE03E" w14:textId="77777777" w:rsidR="00460E01" w:rsidRPr="00B90409" w:rsidRDefault="00460E01" w:rsidP="00460E01">
      <w:pPr>
        <w:pStyle w:val="SectionBody"/>
        <w:rPr>
          <w:rFonts w:cs="Arial"/>
          <w:color w:val="auto"/>
        </w:rPr>
      </w:pPr>
      <w:r w:rsidRPr="00B90409">
        <w:rPr>
          <w:rFonts w:cs="Arial"/>
          <w:color w:val="auto"/>
        </w:rPr>
        <w:t>The nonprofit corporation referred to in this subsection does not include a business organized for profit, a labor union, a partisan political organization, or an organization engaged in religious activities, and it does not include any other group which does not have as its principal purpose the construction of housing or public facilities.</w:t>
      </w:r>
    </w:p>
    <w:p w14:paraId="2F711CF3" w14:textId="7DE9E47B" w:rsidR="0023281C" w:rsidRPr="00B90409" w:rsidRDefault="0007320D" w:rsidP="005257CC">
      <w:pPr>
        <w:pStyle w:val="SectionBody"/>
        <w:rPr>
          <w:color w:val="auto"/>
          <w:u w:val="single"/>
        </w:rPr>
      </w:pPr>
      <w:r w:rsidRPr="00B90409">
        <w:rPr>
          <w:color w:val="auto"/>
          <w:u w:val="single"/>
        </w:rPr>
        <w:t>(c)</w:t>
      </w:r>
      <w:r w:rsidR="0023281C" w:rsidRPr="00B90409">
        <w:rPr>
          <w:color w:val="auto"/>
          <w:u w:val="single"/>
        </w:rPr>
        <w:t xml:space="preserve"> To attain eligibility to bid at a public auction held pursuant to this section, a potential bidder must</w:t>
      </w:r>
      <w:r w:rsidR="005257CC" w:rsidRPr="00B90409">
        <w:rPr>
          <w:color w:val="auto"/>
          <w:u w:val="single"/>
        </w:rPr>
        <w:t xml:space="preserve"> </w:t>
      </w:r>
      <w:r w:rsidR="0023281C" w:rsidRPr="00B90409">
        <w:rPr>
          <w:color w:val="auto"/>
          <w:u w:val="single"/>
        </w:rPr>
        <w:t>register in advance of such public auction with the Auditor’s office</w:t>
      </w:r>
      <w:r w:rsidR="005257CC" w:rsidRPr="00B90409">
        <w:rPr>
          <w:color w:val="auto"/>
          <w:u w:val="single"/>
        </w:rPr>
        <w:t xml:space="preserve">.  The Auditor may </w:t>
      </w:r>
      <w:r w:rsidR="00F14860" w:rsidRPr="00B90409">
        <w:rPr>
          <w:color w:val="auto"/>
          <w:u w:val="single"/>
        </w:rPr>
        <w:t>refuse to register or deregister</w:t>
      </w:r>
      <w:r w:rsidR="005257CC" w:rsidRPr="00B90409">
        <w:rPr>
          <w:color w:val="auto"/>
          <w:u w:val="single"/>
        </w:rPr>
        <w:t xml:space="preserve"> a potential bidder that has demonstrated a failure to make</w:t>
      </w:r>
      <w:r w:rsidR="00F14860" w:rsidRPr="00B90409">
        <w:rPr>
          <w:color w:val="auto"/>
          <w:u w:val="single"/>
        </w:rPr>
        <w:t xml:space="preserve"> a</w:t>
      </w:r>
      <w:r w:rsidR="005257CC" w:rsidRPr="00B90409">
        <w:rPr>
          <w:color w:val="auto"/>
          <w:u w:val="single"/>
        </w:rPr>
        <w:t xml:space="preserve"> payment </w:t>
      </w:r>
      <w:r w:rsidR="00F14860" w:rsidRPr="00B90409">
        <w:rPr>
          <w:color w:val="auto"/>
          <w:u w:val="single"/>
        </w:rPr>
        <w:t xml:space="preserve">owed </w:t>
      </w:r>
      <w:r w:rsidR="005257CC" w:rsidRPr="00B90409">
        <w:rPr>
          <w:color w:val="auto"/>
          <w:u w:val="single"/>
        </w:rPr>
        <w:t>at a previous auction held pursuant to this section.  Citizens of or entities organized in</w:t>
      </w:r>
      <w:r w:rsidR="00F678FC" w:rsidRPr="00B90409">
        <w:rPr>
          <w:color w:val="auto"/>
          <w:u w:val="single"/>
        </w:rPr>
        <w:t xml:space="preserve"> or controlled by citizens of</w:t>
      </w:r>
      <w:r w:rsidR="005257CC" w:rsidRPr="00B90409">
        <w:rPr>
          <w:color w:val="auto"/>
          <w:u w:val="single"/>
        </w:rPr>
        <w:t xml:space="preserve"> </w:t>
      </w:r>
      <w:r w:rsidR="00770B49" w:rsidRPr="00B90409">
        <w:rPr>
          <w:color w:val="auto"/>
          <w:u w:val="single"/>
        </w:rPr>
        <w:t xml:space="preserve">any country designated as Country of Particular Concern by the Department of State of the United State of America </w:t>
      </w:r>
      <w:r w:rsidR="005257CC" w:rsidRPr="00B90409">
        <w:rPr>
          <w:color w:val="auto"/>
          <w:u w:val="single"/>
        </w:rPr>
        <w:t xml:space="preserve">are </w:t>
      </w:r>
      <w:r w:rsidR="00F678FC" w:rsidRPr="00B90409">
        <w:rPr>
          <w:color w:val="auto"/>
          <w:u w:val="single"/>
        </w:rPr>
        <w:t>ineligible from participating in any public auction held pursuant to this section.</w:t>
      </w:r>
    </w:p>
    <w:p w14:paraId="05374F69" w14:textId="77777777" w:rsidR="00A13263" w:rsidRPr="00B90409" w:rsidRDefault="00F678FC" w:rsidP="00F678FC">
      <w:pPr>
        <w:pStyle w:val="SectionBody"/>
        <w:rPr>
          <w:color w:val="auto"/>
          <w:u w:val="single"/>
        </w:rPr>
        <w:sectPr w:rsidR="00A13263" w:rsidRPr="00B90409" w:rsidSect="008319EA">
          <w:type w:val="continuous"/>
          <w:pgSz w:w="12240" w:h="15840" w:code="1"/>
          <w:pgMar w:top="1440" w:right="1440" w:bottom="1440" w:left="1440" w:header="720" w:footer="720" w:gutter="0"/>
          <w:lnNumType w:countBy="1" w:restart="newSection"/>
          <w:cols w:space="720"/>
          <w:docGrid w:linePitch="360"/>
        </w:sectPr>
      </w:pPr>
      <w:r w:rsidRPr="00B90409">
        <w:rPr>
          <w:color w:val="auto"/>
          <w:u w:val="single"/>
        </w:rPr>
        <w:t>(d) In order to effectuate the purposes of this section, the Auditor may promulgate procedural rules, interpretive rules and legislative rules, including emergency rules, or any combination thereof, in accordance with § 29A-3-1 </w:t>
      </w:r>
      <w:r w:rsidRPr="00B90409">
        <w:rPr>
          <w:i/>
          <w:iCs/>
          <w:color w:val="auto"/>
          <w:u w:val="single"/>
        </w:rPr>
        <w:t>et seq.</w:t>
      </w:r>
      <w:r w:rsidRPr="00B90409">
        <w:rPr>
          <w:color w:val="auto"/>
          <w:u w:val="single"/>
        </w:rPr>
        <w:t> of this code.</w:t>
      </w:r>
    </w:p>
    <w:p w14:paraId="1AD296A1" w14:textId="28E09645" w:rsidR="00A13263" w:rsidRPr="00B90409" w:rsidRDefault="00A13263" w:rsidP="00A13263">
      <w:pPr>
        <w:pStyle w:val="SectionHeading"/>
        <w:rPr>
          <w:color w:val="auto"/>
          <w:u w:val="single"/>
        </w:rPr>
      </w:pPr>
      <w:r w:rsidRPr="00B90409">
        <w:rPr>
          <w:color w:val="auto"/>
          <w:shd w:val="clear" w:color="auto" w:fill="FFFFFF"/>
        </w:rPr>
        <w:t>§11A-3-46. Publication of notice of auction</w:t>
      </w:r>
      <w:r w:rsidR="00333C09" w:rsidRPr="00B90409">
        <w:rPr>
          <w:color w:val="auto"/>
          <w:shd w:val="clear" w:color="auto" w:fill="FFFFFF"/>
        </w:rPr>
        <w:t>.</w:t>
      </w:r>
    </w:p>
    <w:p w14:paraId="2E0B1BD7" w14:textId="77777777" w:rsidR="00F678FC" w:rsidRPr="00B90409" w:rsidRDefault="00F678FC" w:rsidP="00A13263">
      <w:pPr>
        <w:pStyle w:val="SectionBody"/>
        <w:rPr>
          <w:color w:val="auto"/>
        </w:rPr>
      </w:pPr>
      <w:r w:rsidRPr="00B90409">
        <w:rPr>
          <w:color w:val="auto"/>
        </w:rPr>
        <w:t>Once a week for three consecutive weeks prior to the auction required in § 11A-3-45 of this code, the Auditor shall publish notice of the auction as a Class III-0 legal advertisement in compliance with the provisions of § 59-3-1 </w:t>
      </w:r>
      <w:r w:rsidRPr="00B90409">
        <w:rPr>
          <w:i/>
          <w:iCs/>
          <w:color w:val="auto"/>
          <w:bdr w:val="none" w:sz="0" w:space="0" w:color="auto" w:frame="1"/>
        </w:rPr>
        <w:t>et seq.</w:t>
      </w:r>
      <w:r w:rsidRPr="00B90409">
        <w:rPr>
          <w:color w:val="auto"/>
        </w:rPr>
        <w:t> of this code, and the publication area for such publication shall be the county.</w:t>
      </w:r>
    </w:p>
    <w:p w14:paraId="7B37CD03" w14:textId="77777777" w:rsidR="00F678FC" w:rsidRPr="00B90409" w:rsidRDefault="00F678FC" w:rsidP="00A13263">
      <w:pPr>
        <w:pStyle w:val="SectionBody"/>
        <w:rPr>
          <w:color w:val="auto"/>
        </w:rPr>
      </w:pPr>
      <w:r w:rsidRPr="00B90409">
        <w:rPr>
          <w:color w:val="auto"/>
        </w:rPr>
        <w:t>The notice shall be in form or effect as follows:</w:t>
      </w:r>
    </w:p>
    <w:p w14:paraId="26C0D7FD" w14:textId="77777777" w:rsidR="00F678FC" w:rsidRPr="00B90409" w:rsidRDefault="00F678FC" w:rsidP="00A13263">
      <w:pPr>
        <w:pStyle w:val="SectionBody"/>
        <w:rPr>
          <w:color w:val="auto"/>
        </w:rPr>
      </w:pPr>
      <w:r w:rsidRPr="00B90409">
        <w:rPr>
          <w:color w:val="auto"/>
        </w:rPr>
        <w:t xml:space="preserve">Notice is hereby given that the following described tracts or lots of land in the County of ____________________, have been certified by the Auditor of the State of West Virginia, for sale </w:t>
      </w:r>
      <w:r w:rsidRPr="00B90409">
        <w:rPr>
          <w:color w:val="auto"/>
        </w:rPr>
        <w:lastRenderedPageBreak/>
        <w:t>at public auction. The lands will be offered for sale by the undersigned Auditor at public auction in (specify location) the courthouse of ____________________ County between the hours of ____________________ in the morning and__________in the afternoon, on the ____________________ day of ____________________, 20__________.</w:t>
      </w:r>
    </w:p>
    <w:p w14:paraId="4F2ACDF7" w14:textId="4F03DDB4" w:rsidR="00F678FC" w:rsidRPr="00B90409" w:rsidRDefault="00F678FC" w:rsidP="00A13263">
      <w:pPr>
        <w:pStyle w:val="SectionBody"/>
        <w:rPr>
          <w:color w:val="auto"/>
        </w:rPr>
      </w:pPr>
      <w:r w:rsidRPr="00B90409">
        <w:rPr>
          <w:color w:val="auto"/>
        </w:rPr>
        <w:t xml:space="preserve">Each tract or lot as described below will be sold to the highest </w:t>
      </w:r>
      <w:r w:rsidR="00A13263" w:rsidRPr="00B90409">
        <w:rPr>
          <w:color w:val="auto"/>
          <w:u w:val="single"/>
        </w:rPr>
        <w:t>eligible</w:t>
      </w:r>
      <w:r w:rsidR="00A13263" w:rsidRPr="00B90409">
        <w:rPr>
          <w:color w:val="auto"/>
        </w:rPr>
        <w:t xml:space="preserve"> </w:t>
      </w:r>
      <w:r w:rsidRPr="00B90409">
        <w:rPr>
          <w:color w:val="auto"/>
        </w:rPr>
        <w:t xml:space="preserve">bidder at the auction. The payment for any tract or lot purchased at a sale shall be made by check or money order payable to the Auditor and delivered before the close of business on the day of the sale. If any of said tracts or lots remain unsold following the auction, they will be subject to later sale without additional advertising or public auction. </w:t>
      </w:r>
      <w:r w:rsidR="00A13263" w:rsidRPr="00B90409">
        <w:rPr>
          <w:color w:val="auto"/>
          <w:u w:val="single"/>
        </w:rPr>
        <w:t xml:space="preserve">All potential bidders must register in advance of the auction with the Auditor’s office.  Citizens of or entities organized in or controlled by citizens of </w:t>
      </w:r>
      <w:r w:rsidR="00D44817" w:rsidRPr="00B90409">
        <w:rPr>
          <w:color w:val="auto"/>
          <w:u w:val="single"/>
        </w:rPr>
        <w:t>any country designated as Country of Particular Concern by the Department of State of the United State of America</w:t>
      </w:r>
      <w:r w:rsidR="00A13263" w:rsidRPr="00B90409">
        <w:rPr>
          <w:color w:val="auto"/>
          <w:u w:val="single"/>
        </w:rPr>
        <w:t xml:space="preserve"> are ineligible from participating in the auction held pursuant to this section. Bidding at the auction constitutes transacting business in this state for purposes of § 31B-10-1001 </w:t>
      </w:r>
      <w:r w:rsidR="00A13263" w:rsidRPr="00B90409">
        <w:rPr>
          <w:i/>
          <w:color w:val="auto"/>
          <w:u w:val="single"/>
        </w:rPr>
        <w:t>et seq.</w:t>
      </w:r>
      <w:r w:rsidR="00A13263" w:rsidRPr="00B90409">
        <w:rPr>
          <w:color w:val="auto"/>
          <w:u w:val="single"/>
        </w:rPr>
        <w:t xml:space="preserve">, § 31D-15-1501 </w:t>
      </w:r>
      <w:r w:rsidR="00A13263" w:rsidRPr="00B90409">
        <w:rPr>
          <w:i/>
          <w:color w:val="auto"/>
          <w:u w:val="single"/>
        </w:rPr>
        <w:t>et seq.</w:t>
      </w:r>
      <w:r w:rsidR="00A13263" w:rsidRPr="00B90409">
        <w:rPr>
          <w:color w:val="auto"/>
          <w:u w:val="single"/>
        </w:rPr>
        <w:t xml:space="preserve">, and § 31E-14-1401 </w:t>
      </w:r>
      <w:r w:rsidR="00A13263" w:rsidRPr="00B90409">
        <w:rPr>
          <w:i/>
          <w:color w:val="auto"/>
          <w:u w:val="single"/>
        </w:rPr>
        <w:t>et seq.</w:t>
      </w:r>
      <w:r w:rsidR="00A13263" w:rsidRPr="00B90409">
        <w:rPr>
          <w:color w:val="auto"/>
          <w:u w:val="single"/>
        </w:rPr>
        <w:t xml:space="preserve"> of this code.</w:t>
      </w:r>
      <w:r w:rsidR="00A13263" w:rsidRPr="00B90409">
        <w:rPr>
          <w:color w:val="auto"/>
        </w:rPr>
        <w:t> </w:t>
      </w:r>
      <w:r w:rsidRPr="00B90409">
        <w:rPr>
          <w:color w:val="auto"/>
        </w:rPr>
        <w:t>The Auditor's sale may include tracts or lots remaining unsold from a previous auction not required by law to be readvertised and described for this subsequent auction of those same tracts and lots. All sales are subject to the approval of the Auditor of the State of West Virginia.</w:t>
      </w:r>
    </w:p>
    <w:p w14:paraId="382C5A64" w14:textId="77777777" w:rsidR="00F678FC" w:rsidRPr="00B90409" w:rsidRDefault="00F678FC" w:rsidP="00A13263">
      <w:pPr>
        <w:pStyle w:val="SectionBody"/>
        <w:rPr>
          <w:color w:val="auto"/>
        </w:rPr>
      </w:pPr>
      <w:r w:rsidRPr="00B90409">
        <w:rPr>
          <w:color w:val="auto"/>
        </w:rPr>
        <w:t>(here insert description of advertised lands to be sold)</w:t>
      </w:r>
    </w:p>
    <w:p w14:paraId="18948A1E" w14:textId="065B53CD" w:rsidR="00F678FC" w:rsidRPr="00B90409" w:rsidRDefault="00F678FC" w:rsidP="00A13263">
      <w:pPr>
        <w:pStyle w:val="SectionBody"/>
        <w:rPr>
          <w:color w:val="auto"/>
        </w:rPr>
      </w:pPr>
      <w:r w:rsidRPr="00B90409">
        <w:rPr>
          <w:color w:val="auto"/>
        </w:rPr>
        <w:t xml:space="preserve">Any of the aforesaid tracts or lots may be redeemed by </w:t>
      </w:r>
      <w:r w:rsidRPr="00B90409">
        <w:rPr>
          <w:strike/>
          <w:color w:val="auto"/>
        </w:rPr>
        <w:t>any person entitled to pay the taxes thereon</w:t>
      </w:r>
      <w:r w:rsidRPr="00B90409">
        <w:rPr>
          <w:color w:val="auto"/>
        </w:rPr>
        <w:t xml:space="preserve"> </w:t>
      </w:r>
      <w:r w:rsidR="000B7EBC" w:rsidRPr="00B90409">
        <w:rPr>
          <w:color w:val="auto"/>
          <w:u w:val="single"/>
        </w:rPr>
        <w:t>the owner of the same whose interest is not subject to separate assessment, or any person having a lien on the same, or on an undivided interest therein,</w:t>
      </w:r>
      <w:r w:rsidR="000B7EBC" w:rsidRPr="00B90409">
        <w:rPr>
          <w:color w:val="auto"/>
        </w:rPr>
        <w:t xml:space="preserve"> </w:t>
      </w:r>
      <w:r w:rsidRPr="00B90409">
        <w:rPr>
          <w:color w:val="auto"/>
        </w:rPr>
        <w:t>at any time prior to the sale by payment to the Auditor of the total amount of taxes, interest, and charges due thereon up to the date of redemption. Lands listed above as escheated or waste and unappropriated lands may not be redeemed.</w:t>
      </w:r>
    </w:p>
    <w:p w14:paraId="158367EF" w14:textId="77777777" w:rsidR="00F678FC" w:rsidRPr="00B90409" w:rsidRDefault="00F678FC" w:rsidP="00A13263">
      <w:pPr>
        <w:pStyle w:val="SectionBody"/>
        <w:rPr>
          <w:color w:val="auto"/>
        </w:rPr>
      </w:pPr>
      <w:r w:rsidRPr="00B90409">
        <w:rPr>
          <w:color w:val="auto"/>
        </w:rPr>
        <w:t>Given under my hand this ____________________ day of ____________________, 20__________.</w:t>
      </w:r>
    </w:p>
    <w:p w14:paraId="6D36F6CA" w14:textId="77777777" w:rsidR="00F678FC" w:rsidRPr="00B90409" w:rsidRDefault="00F678FC" w:rsidP="00A13263">
      <w:pPr>
        <w:pStyle w:val="SectionBody"/>
        <w:rPr>
          <w:color w:val="auto"/>
        </w:rPr>
      </w:pPr>
      <w:r w:rsidRPr="00B90409">
        <w:rPr>
          <w:color w:val="auto"/>
        </w:rPr>
        <w:lastRenderedPageBreak/>
        <w:t>____________________ Auditor of the State of West Virginia.</w:t>
      </w:r>
    </w:p>
    <w:p w14:paraId="70A6A1B6" w14:textId="77777777" w:rsidR="00F678FC" w:rsidRPr="00B90409" w:rsidRDefault="00F678FC" w:rsidP="00A13263">
      <w:pPr>
        <w:pStyle w:val="SectionBody"/>
        <w:rPr>
          <w:color w:val="auto"/>
        </w:rPr>
      </w:pPr>
      <w:r w:rsidRPr="00B90409">
        <w:rPr>
          <w:color w:val="auto"/>
        </w:rPr>
        <w:t>The description of lands required in the notice shall be in the same form as the list certifying said lands for sale. If the Auditor is required to auction lands certified to him or her in any previous years, pursuant to § 11A-3-48 of this code, he or she shall include such lands in the auction without further advertisement, with reference to the year of certification and the item number of the tract or interest.</w:t>
      </w:r>
    </w:p>
    <w:p w14:paraId="37B50F15" w14:textId="77777777" w:rsidR="000B7EBC" w:rsidRPr="00B90409" w:rsidRDefault="00F678FC" w:rsidP="00A13263">
      <w:pPr>
        <w:pStyle w:val="SectionBody"/>
        <w:rPr>
          <w:color w:val="auto"/>
        </w:rPr>
        <w:sectPr w:rsidR="000B7EBC" w:rsidRPr="00B90409" w:rsidSect="008319EA">
          <w:type w:val="continuous"/>
          <w:pgSz w:w="12240" w:h="15840" w:code="1"/>
          <w:pgMar w:top="1440" w:right="1440" w:bottom="1440" w:left="1440" w:header="720" w:footer="720" w:gutter="0"/>
          <w:lnNumType w:countBy="1" w:restart="newSection"/>
          <w:cols w:space="720"/>
          <w:docGrid w:linePitch="360"/>
        </w:sectPr>
      </w:pPr>
      <w:r w:rsidRPr="00B90409">
        <w:rPr>
          <w:color w:val="auto"/>
        </w:rPr>
        <w:t>To cover the cost of preparing and publishing the notice, a charge of $30 shall be added to the taxes, interest, and charges due on the delinquent and non-entered property.</w:t>
      </w:r>
    </w:p>
    <w:p w14:paraId="162F13A5" w14:textId="3C795BF7" w:rsidR="000B7EBC" w:rsidRPr="00B90409" w:rsidRDefault="000B7EBC" w:rsidP="000B7EBC">
      <w:pPr>
        <w:pStyle w:val="SectionHeading"/>
        <w:rPr>
          <w:color w:val="auto"/>
          <w:shd w:val="clear" w:color="auto" w:fill="FFFFFF"/>
        </w:rPr>
      </w:pPr>
      <w:r w:rsidRPr="00B90409">
        <w:rPr>
          <w:color w:val="auto"/>
          <w:shd w:val="clear" w:color="auto" w:fill="FFFFFF"/>
        </w:rPr>
        <w:t>§11A-3-47. Redemption prior to sale</w:t>
      </w:r>
      <w:r w:rsidR="00A1609A" w:rsidRPr="00B90409">
        <w:rPr>
          <w:color w:val="auto"/>
          <w:shd w:val="clear" w:color="auto" w:fill="FFFFFF"/>
        </w:rPr>
        <w:t>.</w:t>
      </w:r>
    </w:p>
    <w:p w14:paraId="5B9892C8" w14:textId="7E927516" w:rsidR="000B7EBC" w:rsidRPr="00B90409" w:rsidRDefault="000B7EBC" w:rsidP="000B7EBC">
      <w:pPr>
        <w:pStyle w:val="SectionBody"/>
        <w:rPr>
          <w:rFonts w:cs="Arial"/>
          <w:color w:val="auto"/>
        </w:rPr>
        <w:sectPr w:rsidR="000B7EBC" w:rsidRPr="00B90409" w:rsidSect="008319EA">
          <w:type w:val="continuous"/>
          <w:pgSz w:w="12240" w:h="15840" w:code="1"/>
          <w:pgMar w:top="1440" w:right="1440" w:bottom="1440" w:left="1440" w:header="720" w:footer="720" w:gutter="0"/>
          <w:lnNumType w:countBy="1" w:restart="newSection"/>
          <w:cols w:space="720"/>
          <w:titlePg/>
          <w:docGrid w:linePitch="360"/>
        </w:sectPr>
      </w:pPr>
      <w:r w:rsidRPr="00B90409">
        <w:rPr>
          <w:rFonts w:cs="Arial"/>
          <w:color w:val="auto"/>
          <w:shd w:val="clear" w:color="auto" w:fill="FFFFFF"/>
        </w:rPr>
        <w:t xml:space="preserve">Any of the delinquent and nonentered lands certified to the deputy commissioner may be redeemed, prior to the auction, by </w:t>
      </w:r>
      <w:r w:rsidRPr="00B90409">
        <w:rPr>
          <w:rFonts w:cs="Arial"/>
          <w:strike/>
          <w:color w:val="auto"/>
          <w:shd w:val="clear" w:color="auto" w:fill="FFFFFF"/>
        </w:rPr>
        <w:t>the owner of such land or any other person </w:t>
      </w:r>
      <w:r w:rsidRPr="00B90409">
        <w:rPr>
          <w:rStyle w:val="coconcept128"/>
          <w:rFonts w:cs="Arial"/>
          <w:strike/>
          <w:color w:val="auto"/>
          <w:bdr w:val="none" w:sz="0" w:space="0" w:color="auto" w:frame="1"/>
          <w:shd w:val="clear" w:color="auto" w:fill="FFFFFF"/>
        </w:rPr>
        <w:t>entitled</w:t>
      </w:r>
      <w:r w:rsidRPr="00B90409">
        <w:rPr>
          <w:rFonts w:cs="Arial"/>
          <w:strike/>
          <w:color w:val="auto"/>
          <w:shd w:val="clear" w:color="auto" w:fill="FFFFFF"/>
        </w:rPr>
        <w:t> </w:t>
      </w:r>
      <w:r w:rsidRPr="00B90409">
        <w:rPr>
          <w:rStyle w:val="coconcept128"/>
          <w:rFonts w:cs="Arial"/>
          <w:strike/>
          <w:color w:val="auto"/>
          <w:bdr w:val="none" w:sz="0" w:space="0" w:color="auto" w:frame="1"/>
          <w:shd w:val="clear" w:color="auto" w:fill="FFFFFF"/>
        </w:rPr>
        <w:t>to</w:t>
      </w:r>
      <w:r w:rsidRPr="00B90409">
        <w:rPr>
          <w:rFonts w:cs="Arial"/>
          <w:strike/>
          <w:color w:val="auto"/>
          <w:shd w:val="clear" w:color="auto" w:fill="FFFFFF"/>
        </w:rPr>
        <w:t> </w:t>
      </w:r>
      <w:r w:rsidRPr="00B90409">
        <w:rPr>
          <w:rStyle w:val="coconcept128"/>
          <w:rFonts w:cs="Arial"/>
          <w:strike/>
          <w:color w:val="auto"/>
          <w:bdr w:val="none" w:sz="0" w:space="0" w:color="auto" w:frame="1"/>
          <w:shd w:val="clear" w:color="auto" w:fill="FFFFFF"/>
        </w:rPr>
        <w:t>pay</w:t>
      </w:r>
      <w:r w:rsidRPr="00B90409">
        <w:rPr>
          <w:rFonts w:cs="Arial"/>
          <w:strike/>
          <w:color w:val="auto"/>
          <w:shd w:val="clear" w:color="auto" w:fill="FFFFFF"/>
        </w:rPr>
        <w:t> the </w:t>
      </w:r>
      <w:r w:rsidRPr="00B90409">
        <w:rPr>
          <w:rStyle w:val="coconcept128"/>
          <w:rFonts w:cs="Arial"/>
          <w:strike/>
          <w:color w:val="auto"/>
          <w:bdr w:val="none" w:sz="0" w:space="0" w:color="auto" w:frame="1"/>
          <w:shd w:val="clear" w:color="auto" w:fill="FFFFFF"/>
        </w:rPr>
        <w:t>taxes</w:t>
      </w:r>
      <w:r w:rsidRPr="00B90409">
        <w:rPr>
          <w:rFonts w:cs="Arial"/>
          <w:strike/>
          <w:color w:val="auto"/>
          <w:shd w:val="clear" w:color="auto" w:fill="FFFFFF"/>
        </w:rPr>
        <w:t> thereon</w:t>
      </w:r>
      <w:r w:rsidRPr="00B90409">
        <w:rPr>
          <w:rFonts w:cs="Arial"/>
          <w:color w:val="auto"/>
          <w:shd w:val="clear" w:color="auto" w:fill="FFFFFF"/>
        </w:rPr>
        <w:t xml:space="preserve"> </w:t>
      </w:r>
      <w:r w:rsidRPr="00B90409">
        <w:rPr>
          <w:rFonts w:cs="Arial"/>
          <w:color w:val="auto"/>
          <w:u w:val="single"/>
        </w:rPr>
        <w:t>the owner of such lands whose interest is not subject to separate assessment, or any person having a lien on such land, or on an undivided interest therein</w:t>
      </w:r>
      <w:r w:rsidRPr="00B90409">
        <w:rPr>
          <w:rFonts w:cs="Arial"/>
          <w:color w:val="auto"/>
          <w:shd w:val="clear" w:color="auto" w:fill="FFFFFF"/>
        </w:rPr>
        <w:t xml:space="preserve">, by payment of the taxes, </w:t>
      </w:r>
      <w:r w:rsidR="000F750A" w:rsidRPr="00B90409">
        <w:rPr>
          <w:rFonts w:cs="Arial"/>
          <w:color w:val="auto"/>
          <w:shd w:val="clear" w:color="auto" w:fill="FFFFFF"/>
        </w:rPr>
        <w:t>interest</w:t>
      </w:r>
      <w:r w:rsidR="000F750A" w:rsidRPr="00B90409">
        <w:rPr>
          <w:rFonts w:cs="Arial"/>
          <w:color w:val="auto"/>
          <w:u w:val="single"/>
          <w:shd w:val="clear" w:color="auto" w:fill="FFFFFF"/>
        </w:rPr>
        <w:t>,</w:t>
      </w:r>
      <w:r w:rsidRPr="00B90409">
        <w:rPr>
          <w:rFonts w:cs="Arial"/>
          <w:color w:val="auto"/>
          <w:shd w:val="clear" w:color="auto" w:fill="FFFFFF"/>
        </w:rPr>
        <w:t xml:space="preserve"> and charges due. The deputy commissioner shall prepare an original and five copies of the receipt, give to the person redeeming the original receipt, retain one copy for his</w:t>
      </w:r>
      <w:r w:rsidR="00E136B0" w:rsidRPr="00B90409">
        <w:rPr>
          <w:rFonts w:cs="Arial"/>
          <w:color w:val="auto"/>
          <w:shd w:val="clear" w:color="auto" w:fill="FFFFFF"/>
        </w:rPr>
        <w:t xml:space="preserve"> </w:t>
      </w:r>
      <w:r w:rsidR="00E136B0" w:rsidRPr="00B90409">
        <w:rPr>
          <w:rFonts w:cs="Arial"/>
          <w:color w:val="auto"/>
          <w:u w:val="single"/>
          <w:shd w:val="clear" w:color="auto" w:fill="FFFFFF"/>
        </w:rPr>
        <w:t>or her</w:t>
      </w:r>
      <w:r w:rsidRPr="00B90409">
        <w:rPr>
          <w:rFonts w:cs="Arial"/>
          <w:color w:val="auto"/>
          <w:shd w:val="clear" w:color="auto" w:fill="FFFFFF"/>
        </w:rPr>
        <w:t xml:space="preserve"> files and forward one copy each to the sheriff, auditor, </w:t>
      </w:r>
      <w:r w:rsidR="000F750A" w:rsidRPr="00B90409">
        <w:rPr>
          <w:rFonts w:cs="Arial"/>
          <w:color w:val="auto"/>
          <w:shd w:val="clear" w:color="auto" w:fill="FFFFFF"/>
        </w:rPr>
        <w:t>assessor</w:t>
      </w:r>
      <w:r w:rsidR="000F750A" w:rsidRPr="00B90409">
        <w:rPr>
          <w:rFonts w:cs="Arial"/>
          <w:color w:val="auto"/>
          <w:u w:val="single"/>
          <w:shd w:val="clear" w:color="auto" w:fill="FFFFFF"/>
        </w:rPr>
        <w:t>,</w:t>
      </w:r>
      <w:r w:rsidRPr="00B90409">
        <w:rPr>
          <w:rFonts w:cs="Arial"/>
          <w:color w:val="auto"/>
          <w:shd w:val="clear" w:color="auto" w:fill="FFFFFF"/>
        </w:rPr>
        <w:t xml:space="preserve"> and the clerk of the county commission, each of whom shall note the fact of such redemption on their respective records of delinquent lands. Any person redeeming the interest of another shall be subrogated to the lien of the state on such interest as provided in </w:t>
      </w:r>
      <w:r w:rsidR="000F750A" w:rsidRPr="00B90409">
        <w:rPr>
          <w:rFonts w:cs="Arial"/>
          <w:color w:val="auto"/>
          <w:shd w:val="clear" w:color="auto" w:fill="FFFFFF"/>
        </w:rPr>
        <w:t xml:space="preserve">§11A-1-9 </w:t>
      </w:r>
      <w:r w:rsidRPr="00B90409">
        <w:rPr>
          <w:rFonts w:cs="Arial"/>
          <w:color w:val="auto"/>
          <w:shd w:val="clear" w:color="auto" w:fill="FFFFFF"/>
        </w:rPr>
        <w:t>of this</w:t>
      </w:r>
      <w:r w:rsidR="00E136B0" w:rsidRPr="00B90409">
        <w:rPr>
          <w:rFonts w:cs="Arial"/>
          <w:color w:val="auto"/>
          <w:shd w:val="clear" w:color="auto" w:fill="FFFFFF"/>
        </w:rPr>
        <w:t xml:space="preserve"> </w:t>
      </w:r>
      <w:r w:rsidR="00E136B0" w:rsidRPr="00B90409">
        <w:rPr>
          <w:rFonts w:cs="Arial"/>
          <w:strike/>
          <w:color w:val="auto"/>
          <w:shd w:val="clear" w:color="auto" w:fill="FFFFFF"/>
        </w:rPr>
        <w:t>chapter</w:t>
      </w:r>
      <w:r w:rsidRPr="00B90409">
        <w:rPr>
          <w:rFonts w:cs="Arial"/>
          <w:color w:val="auto"/>
          <w:shd w:val="clear" w:color="auto" w:fill="FFFFFF"/>
        </w:rPr>
        <w:t xml:space="preserve"> </w:t>
      </w:r>
      <w:r w:rsidR="000F750A" w:rsidRPr="00B90409">
        <w:rPr>
          <w:rFonts w:cs="Arial"/>
          <w:color w:val="auto"/>
          <w:u w:val="single"/>
          <w:shd w:val="clear" w:color="auto" w:fill="FFFFFF"/>
        </w:rPr>
        <w:t>code</w:t>
      </w:r>
      <w:r w:rsidRPr="00B90409">
        <w:rPr>
          <w:rFonts w:cs="Arial"/>
          <w:color w:val="auto"/>
          <w:shd w:val="clear" w:color="auto" w:fill="FFFFFF"/>
        </w:rPr>
        <w:t>.</w:t>
      </w:r>
    </w:p>
    <w:p w14:paraId="2AB873A9" w14:textId="2EADCE75" w:rsidR="00A13263" w:rsidRPr="00B90409" w:rsidRDefault="00A13263" w:rsidP="00A13263">
      <w:pPr>
        <w:pStyle w:val="SectionHeading"/>
        <w:rPr>
          <w:rFonts w:eastAsia="Times New Roman" w:cs="Arial"/>
          <w:color w:val="auto"/>
          <w:sz w:val="24"/>
          <w:szCs w:val="24"/>
        </w:rPr>
      </w:pPr>
      <w:r w:rsidRPr="00B90409">
        <w:rPr>
          <w:rFonts w:cs="Arial"/>
          <w:color w:val="auto"/>
          <w:shd w:val="clear" w:color="auto" w:fill="FFFFFF"/>
        </w:rPr>
        <w:t>§11A-3-48. Unsold lands subject to sale without auction or additional advertising</w:t>
      </w:r>
      <w:r w:rsidR="00E136B0" w:rsidRPr="00B90409">
        <w:rPr>
          <w:rFonts w:cs="Arial"/>
          <w:color w:val="auto"/>
          <w:shd w:val="clear" w:color="auto" w:fill="FFFFFF"/>
        </w:rPr>
        <w:t>.</w:t>
      </w:r>
    </w:p>
    <w:p w14:paraId="1E2E2FA8" w14:textId="59AF0750" w:rsidR="00A13263" w:rsidRPr="00B90409" w:rsidRDefault="00A13263" w:rsidP="00A13263">
      <w:pPr>
        <w:pStyle w:val="SectionBody"/>
        <w:rPr>
          <w:rFonts w:cs="Arial"/>
          <w:color w:val="auto"/>
        </w:rPr>
      </w:pPr>
      <w:r w:rsidRPr="00B90409">
        <w:rPr>
          <w:rFonts w:cs="Arial"/>
          <w:color w:val="auto"/>
        </w:rPr>
        <w:t xml:space="preserve">If any of the lands which have been offered for sale at the public auction provided in § 11A-3-45 of this code shall remain unsold following such auction; or were sold at a tax sale auction within the previous five years, which were not redeemed, and for which no deed was secured by the purchaser; or if the Auditor refuses to approve the sale pursuant to § 11A-3-51 of this code, the Auditor may sell the lands without any further public auction or additional advertising of the </w:t>
      </w:r>
      <w:r w:rsidRPr="00B90409">
        <w:rPr>
          <w:rFonts w:cs="Arial"/>
          <w:color w:val="auto"/>
        </w:rPr>
        <w:lastRenderedPageBreak/>
        <w:t>land, in the following priority: (1) To a person vested with an ownership interest in an adjacent tract or parcel of land: </w:t>
      </w:r>
      <w:r w:rsidRPr="00B90409">
        <w:rPr>
          <w:rFonts w:cs="Arial"/>
          <w:i/>
          <w:iCs/>
          <w:color w:val="auto"/>
          <w:bdr w:val="none" w:sz="0" w:space="0" w:color="auto" w:frame="1"/>
        </w:rPr>
        <w:t>Provided,</w:t>
      </w:r>
      <w:r w:rsidRPr="00B90409">
        <w:rPr>
          <w:rFonts w:cs="Arial"/>
          <w:color w:val="auto"/>
        </w:rPr>
        <w:t> That If more than one adjacent landowner desires to acquire the same tract or lot, then the Auditor shall sell such tract or lot to the highest bidder; (2) to the municipality in which the tract or lot is located; (3) The county commission of the county in which the tract or lot is located; (4) to the West Virginia Land Stewardship Corporation as part of its Land Bank Program set forth in § 31-21-11 </w:t>
      </w:r>
      <w:r w:rsidRPr="00B90409">
        <w:rPr>
          <w:rFonts w:cs="Arial"/>
          <w:i/>
          <w:iCs/>
          <w:color w:val="auto"/>
          <w:bdr w:val="none" w:sz="0" w:space="0" w:color="auto" w:frame="1"/>
        </w:rPr>
        <w:t>et seq.</w:t>
      </w:r>
      <w:r w:rsidRPr="00B90409">
        <w:rPr>
          <w:rFonts w:cs="Arial"/>
          <w:color w:val="auto"/>
        </w:rPr>
        <w:t> of this code; or (5) to any party willing to purchase such property.</w:t>
      </w:r>
    </w:p>
    <w:p w14:paraId="47D98962" w14:textId="502A6394" w:rsidR="000B7EBC" w:rsidRPr="00B90409" w:rsidRDefault="00A13263" w:rsidP="00A13263">
      <w:pPr>
        <w:pStyle w:val="SectionBody"/>
        <w:rPr>
          <w:rFonts w:cs="Arial"/>
          <w:color w:val="auto"/>
          <w:u w:val="single"/>
        </w:rPr>
        <w:sectPr w:rsidR="000B7EBC" w:rsidRPr="00B90409" w:rsidSect="008319EA">
          <w:type w:val="continuous"/>
          <w:pgSz w:w="12240" w:h="15840" w:code="1"/>
          <w:pgMar w:top="1440" w:right="1440" w:bottom="1440" w:left="1440" w:header="720" w:footer="720" w:gutter="0"/>
          <w:lnNumType w:countBy="1" w:restart="newSection"/>
          <w:cols w:space="720"/>
          <w:docGrid w:linePitch="360"/>
        </w:sectPr>
      </w:pPr>
      <w:r w:rsidRPr="00B90409">
        <w:rPr>
          <w:rFonts w:cs="Arial"/>
          <w:color w:val="auto"/>
        </w:rPr>
        <w:t>The price of such property shall be as agreed upon by the Auditor and purchaser:</w:t>
      </w:r>
      <w:r w:rsidRPr="00B90409">
        <w:rPr>
          <w:rFonts w:cs="Arial"/>
          <w:color w:val="auto"/>
          <w:u w:val="single"/>
        </w:rPr>
        <w:t xml:space="preserve"> </w:t>
      </w:r>
      <w:r w:rsidRPr="00B90409">
        <w:rPr>
          <w:rFonts w:cs="Arial"/>
          <w:i/>
          <w:iCs/>
          <w:color w:val="auto"/>
          <w:u w:val="single"/>
        </w:rPr>
        <w:t>Provided</w:t>
      </w:r>
      <w:r w:rsidRPr="00B90409">
        <w:rPr>
          <w:rFonts w:cs="Arial"/>
          <w:color w:val="auto"/>
          <w:u w:val="single"/>
        </w:rPr>
        <w:t xml:space="preserve">, That the Auditor may engage a licensed attorney to </w:t>
      </w:r>
      <w:r w:rsidR="002D7B7D" w:rsidRPr="00B90409">
        <w:rPr>
          <w:rFonts w:cs="Arial"/>
          <w:color w:val="auto"/>
          <w:u w:val="single"/>
        </w:rPr>
        <w:t>provide a title examination on lands set forth in the preceding paragraph and require that a purchaser reimburse the Auditor for any expenses related thereto as condition for the sale.</w:t>
      </w:r>
      <w:r w:rsidRPr="00B90409">
        <w:rPr>
          <w:rFonts w:cs="Arial"/>
          <w:color w:val="auto"/>
          <w:u w:val="single"/>
        </w:rPr>
        <w:t xml:space="preserve"> </w:t>
      </w:r>
    </w:p>
    <w:p w14:paraId="78C67BFD" w14:textId="6682ED5B" w:rsidR="000B7EBC" w:rsidRPr="00B90409" w:rsidRDefault="000B7EBC" w:rsidP="000B7EBC">
      <w:pPr>
        <w:pStyle w:val="SectionHeading"/>
        <w:rPr>
          <w:color w:val="auto"/>
          <w:u w:val="single"/>
        </w:rPr>
      </w:pPr>
      <w:r w:rsidRPr="00B90409">
        <w:rPr>
          <w:color w:val="auto"/>
          <w:shd w:val="clear" w:color="auto" w:fill="FFFFFF"/>
        </w:rPr>
        <w:t>§11A-3-56. Redemption from purchase; receipt; list of redemptions; lien; lien of person redeeming interest of another; record</w:t>
      </w:r>
      <w:r w:rsidR="00C46A46" w:rsidRPr="00B90409">
        <w:rPr>
          <w:color w:val="auto"/>
          <w:shd w:val="clear" w:color="auto" w:fill="FFFFFF"/>
        </w:rPr>
        <w:t>.</w:t>
      </w:r>
    </w:p>
    <w:p w14:paraId="4CF14BD6" w14:textId="39AAE53B" w:rsidR="000B7EBC" w:rsidRPr="00B90409" w:rsidRDefault="000B7EBC" w:rsidP="000B7EBC">
      <w:pPr>
        <w:pStyle w:val="SectionBody"/>
        <w:rPr>
          <w:color w:val="auto"/>
        </w:rPr>
      </w:pPr>
      <w:r w:rsidRPr="00B90409">
        <w:rPr>
          <w:color w:val="auto"/>
        </w:rPr>
        <w:t>(a) After the sale of any tax lien on any real estate pursuant to § 11A-3-45 or § 11A-3-48 of this code, the owner of</w:t>
      </w:r>
      <w:r w:rsidRPr="00B90409">
        <w:rPr>
          <w:strike/>
          <w:color w:val="auto"/>
        </w:rPr>
        <w:t>, or any other person who was </w:t>
      </w:r>
      <w:r w:rsidRPr="00B90409">
        <w:rPr>
          <w:strike/>
          <w:color w:val="auto"/>
          <w:bdr w:val="none" w:sz="0" w:space="0" w:color="auto" w:frame="1"/>
          <w:shd w:val="clear" w:color="auto" w:fill="FFFFFF"/>
        </w:rPr>
        <w:t>entitled</w:t>
      </w:r>
      <w:r w:rsidRPr="00B90409">
        <w:rPr>
          <w:strike/>
          <w:color w:val="auto"/>
        </w:rPr>
        <w:t> </w:t>
      </w:r>
      <w:r w:rsidRPr="00B90409">
        <w:rPr>
          <w:strike/>
          <w:color w:val="auto"/>
          <w:bdr w:val="none" w:sz="0" w:space="0" w:color="auto" w:frame="1"/>
          <w:shd w:val="clear" w:color="auto" w:fill="FFFFFF"/>
        </w:rPr>
        <w:t>to</w:t>
      </w:r>
      <w:r w:rsidRPr="00B90409">
        <w:rPr>
          <w:strike/>
          <w:color w:val="auto"/>
        </w:rPr>
        <w:t> </w:t>
      </w:r>
      <w:r w:rsidRPr="00B90409">
        <w:rPr>
          <w:strike/>
          <w:color w:val="auto"/>
          <w:bdr w:val="none" w:sz="0" w:space="0" w:color="auto" w:frame="1"/>
          <w:shd w:val="clear" w:color="auto" w:fill="FFFFFF"/>
        </w:rPr>
        <w:t>pay</w:t>
      </w:r>
      <w:r w:rsidRPr="00B90409">
        <w:rPr>
          <w:strike/>
          <w:color w:val="auto"/>
        </w:rPr>
        <w:t> the </w:t>
      </w:r>
      <w:r w:rsidRPr="00B90409">
        <w:rPr>
          <w:strike/>
          <w:color w:val="auto"/>
          <w:bdr w:val="none" w:sz="0" w:space="0" w:color="auto" w:frame="1"/>
          <w:shd w:val="clear" w:color="auto" w:fill="FFFFFF"/>
        </w:rPr>
        <w:t>taxes</w:t>
      </w:r>
      <w:r w:rsidRPr="00B90409">
        <w:rPr>
          <w:strike/>
          <w:color w:val="auto"/>
        </w:rPr>
        <w:t> on</w:t>
      </w:r>
      <w:r w:rsidRPr="00B90409">
        <w:rPr>
          <w:color w:val="auto"/>
        </w:rPr>
        <w:t xml:space="preserve"> any real estate for which a tax lien thereon was purchased </w:t>
      </w:r>
      <w:r w:rsidRPr="00B90409">
        <w:rPr>
          <w:color w:val="auto"/>
          <w:u w:val="single"/>
        </w:rPr>
        <w:t>whose interest is not subject to separate assessment, or any person having a lien on such real estate, or on an undivided interest therein</w:t>
      </w:r>
      <w:r w:rsidRPr="00B90409">
        <w:rPr>
          <w:color w:val="auto"/>
          <w:shd w:val="clear" w:color="auto" w:fill="FFFFFF"/>
        </w:rPr>
        <w:t>,</w:t>
      </w:r>
      <w:r w:rsidRPr="00B90409">
        <w:rPr>
          <w:color w:val="auto"/>
        </w:rPr>
        <w:t xml:space="preserve"> may redeem at any time before a tax deed is issued therefor. In order to redeem, he or she must pay to the Auditor the following amounts:</w:t>
      </w:r>
    </w:p>
    <w:p w14:paraId="5FF71EBE" w14:textId="77777777" w:rsidR="000B7EBC" w:rsidRPr="00B90409" w:rsidRDefault="000B7EBC" w:rsidP="000B7EBC">
      <w:pPr>
        <w:pStyle w:val="SectionBody"/>
        <w:rPr>
          <w:color w:val="auto"/>
        </w:rPr>
      </w:pPr>
      <w:r w:rsidRPr="00B90409">
        <w:rPr>
          <w:color w:val="auto"/>
        </w:rPr>
        <w:t>(1) An amount equal to the taxes, interest, and charges due on the date of the sale, with interest thereon at the rate of one percent per month from the date of sale;</w:t>
      </w:r>
    </w:p>
    <w:p w14:paraId="26633C3C" w14:textId="77777777" w:rsidR="000B7EBC" w:rsidRPr="00B90409" w:rsidRDefault="000B7EBC" w:rsidP="000B7EBC">
      <w:pPr>
        <w:pStyle w:val="SectionBody"/>
        <w:rPr>
          <w:color w:val="auto"/>
        </w:rPr>
      </w:pPr>
      <w:r w:rsidRPr="00B90409">
        <w:rPr>
          <w:color w:val="auto"/>
        </w:rPr>
        <w:t>(2) All other taxes thereon, which have since been paid by the purchaser, his or her heirs or, with interest at the rate of one percent per month from the date of payment;</w:t>
      </w:r>
    </w:p>
    <w:p w14:paraId="480AA223" w14:textId="77777777" w:rsidR="000B7EBC" w:rsidRPr="00B90409" w:rsidRDefault="000B7EBC" w:rsidP="000B7EBC">
      <w:pPr>
        <w:pStyle w:val="SectionBody"/>
        <w:rPr>
          <w:color w:val="auto"/>
        </w:rPr>
      </w:pPr>
      <w:r w:rsidRPr="00B90409">
        <w:rPr>
          <w:color w:val="auto"/>
        </w:rPr>
        <w:t xml:space="preserve">(3) Such additional expenses as may have been incurred in preparing the list of those to be served with notice to redeem, and for any licensed attorney's title examination incident thereto, with interest at the rate of one percent per month from the date of payment, but the amount he or </w:t>
      </w:r>
      <w:r w:rsidRPr="00B90409">
        <w:rPr>
          <w:color w:val="auto"/>
        </w:rPr>
        <w:lastRenderedPageBreak/>
        <w:t>she shall be required to pay, excluding said interest, for such expenses incurred for the preparation of the list of those to be served with notice to redeem required by § 11A-3-52 of this code, and for any licensed attorney's title examination incident thereto, shall not exceed $500. An attorney may only charge a fee for legal services actually performed and must certify that he or she conducted an examination to determine the list of those to be served required by § 11A-3-52 of this code;</w:t>
      </w:r>
    </w:p>
    <w:p w14:paraId="5AFAF879" w14:textId="77777777" w:rsidR="000B7EBC" w:rsidRPr="00B90409" w:rsidRDefault="000B7EBC" w:rsidP="000B7EBC">
      <w:pPr>
        <w:pStyle w:val="SectionBody"/>
        <w:rPr>
          <w:color w:val="auto"/>
        </w:rPr>
      </w:pPr>
      <w:r w:rsidRPr="00B90409">
        <w:rPr>
          <w:color w:val="auto"/>
        </w:rPr>
        <w:t>(4) All additional statutory costs paid by the purchaser; and</w:t>
      </w:r>
    </w:p>
    <w:p w14:paraId="691B190A" w14:textId="77777777" w:rsidR="000B7EBC" w:rsidRPr="00B90409" w:rsidRDefault="000B7EBC" w:rsidP="000B7EBC">
      <w:pPr>
        <w:pStyle w:val="SectionBody"/>
        <w:rPr>
          <w:color w:val="auto"/>
        </w:rPr>
      </w:pPr>
      <w:r w:rsidRPr="00B90409">
        <w:rPr>
          <w:color w:val="auto"/>
        </w:rPr>
        <w:t>(5) The Auditor's fee and commission as provided by § 11A-3-66 of this code. Where the Auditor has not received from the purchaser satisfactory proof of the expenses incurred in preparing the notice to redeem, or of any licensed attorney's title examination incident thereto, in the form of receipts or other evidence thereof, the person redeeming shall pay the Auditor the sum of $500 plus interest thereon at the rate of one percent per month from the date of the sale for disposition pursuant to the provisions of § 11A-3-57, § 11A-3-58, and § 11A-3-64 of this code. Upon payment to the Auditor of those and any other unpaid statutory charges required by this article, and of any unpaid expenses incurred by the sheriff and the Auditor, and the deputy commissioner in the exercise of their duties pursuant to this article, the Auditor shall prepare an original and five copies of the receipt for payment and shall note on said receipts that the property has been redeemed. The original of such receipt shall be given to the person redeeming. The Auditor shall retain a copy of the receipt and forward one copy each to the sheriff, assessor, and the clerk of the county commission. The clerk shall endorse on the receipt the fact and time of such filing and note the fact of redemption on his or her record of delinquent lands.</w:t>
      </w:r>
    </w:p>
    <w:p w14:paraId="4F9C81BA" w14:textId="77777777" w:rsidR="000B7EBC" w:rsidRPr="00B90409" w:rsidRDefault="000B7EBC" w:rsidP="000B7EBC">
      <w:pPr>
        <w:pStyle w:val="SectionBody"/>
        <w:rPr>
          <w:color w:val="auto"/>
        </w:rPr>
      </w:pPr>
      <w:r w:rsidRPr="00B90409">
        <w:rPr>
          <w:color w:val="auto"/>
        </w:rPr>
        <w:t xml:space="preserve">(b) Any person for reasons of financial hardship may petition the Auditor to redeems his or her primary residence in installments. The petition shall certify to the Auditor that the real estate is the primary residence of the redeeming party. The Auditor may approve a financial hardship plan and it shall be signed by him or her and the party making the request. A copy of the document evidencing such acceptance shall be filed with the clerk of the county commission in which the </w:t>
      </w:r>
      <w:r w:rsidRPr="00B90409">
        <w:rPr>
          <w:color w:val="auto"/>
        </w:rPr>
        <w:lastRenderedPageBreak/>
        <w:t>property is located.</w:t>
      </w:r>
    </w:p>
    <w:p w14:paraId="4229A864" w14:textId="77777777" w:rsidR="000B7EBC" w:rsidRPr="00B90409" w:rsidRDefault="000B7EBC" w:rsidP="000B7EBC">
      <w:pPr>
        <w:pStyle w:val="SectionBody"/>
        <w:rPr>
          <w:color w:val="auto"/>
        </w:rPr>
      </w:pPr>
      <w:r w:rsidRPr="00B90409">
        <w:rPr>
          <w:color w:val="auto"/>
        </w:rPr>
        <w:t>(c) Any person who, by reason of the fact that no provision is made for partial redemption of the tax lien on real estate purchased at the public auction or at a subsequent sale, is compelled in order to protect himself or herself to redeem the tax lien on all of such real estate when it belongs, in whole or in part, to some other person, shall have a lien on the interest of such other person for the amount paid to redeem such interest. He or she shall lose his or her right to the lien, however, unless within 30 days after payment he or she shall file with the clerk of the county commission his or her claim in writing against the owner of such interest, together with the receipt provided for in this section. The clerk shall docket the claim on the judgment lien docket in his or her office and properly index the same. Such lien may be enforced as other judgment liens are enforced.</w:t>
      </w:r>
    </w:p>
    <w:p w14:paraId="7706E76A" w14:textId="77777777" w:rsidR="00C33014" w:rsidRPr="00B90409" w:rsidRDefault="00C33014" w:rsidP="00CC1F3B">
      <w:pPr>
        <w:pStyle w:val="Note"/>
        <w:rPr>
          <w:color w:val="auto"/>
        </w:rPr>
      </w:pPr>
    </w:p>
    <w:p w14:paraId="5EE8B2E2" w14:textId="00646FD1" w:rsidR="006865E9" w:rsidRPr="00B90409" w:rsidRDefault="00CF1DCA" w:rsidP="00CC1F3B">
      <w:pPr>
        <w:pStyle w:val="Note"/>
        <w:rPr>
          <w:color w:val="auto"/>
        </w:rPr>
      </w:pPr>
      <w:r w:rsidRPr="00B90409">
        <w:rPr>
          <w:color w:val="auto"/>
        </w:rPr>
        <w:t>NOTE: The</w:t>
      </w:r>
      <w:r w:rsidR="006865E9" w:rsidRPr="00B90409">
        <w:rPr>
          <w:color w:val="auto"/>
        </w:rPr>
        <w:t xml:space="preserve"> purpose of this bill is to </w:t>
      </w:r>
      <w:r w:rsidR="00F910AB" w:rsidRPr="00B90409">
        <w:rPr>
          <w:color w:val="auto"/>
        </w:rPr>
        <w:t>clarify what parties are entitled to redeem delinquent property and limit those that are entitled to bid on delinquent property at public auction.</w:t>
      </w:r>
    </w:p>
    <w:p w14:paraId="20237F2A" w14:textId="77777777" w:rsidR="006865E9" w:rsidRPr="00B90409" w:rsidRDefault="00AE48A0" w:rsidP="00CC1F3B">
      <w:pPr>
        <w:pStyle w:val="Note"/>
        <w:rPr>
          <w:color w:val="auto"/>
        </w:rPr>
      </w:pPr>
      <w:r w:rsidRPr="00B90409">
        <w:rPr>
          <w:color w:val="auto"/>
        </w:rPr>
        <w:t>Strike-throughs indicate language that would be stricken from a heading or the present law and underscoring indicates new language that would be added.</w:t>
      </w:r>
    </w:p>
    <w:sectPr w:rsidR="006865E9" w:rsidRPr="00B90409" w:rsidSect="008319E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84A5F" w14:textId="77777777" w:rsidR="00825D74" w:rsidRPr="00B844FE" w:rsidRDefault="00825D74" w:rsidP="00B844FE">
      <w:r>
        <w:separator/>
      </w:r>
    </w:p>
  </w:endnote>
  <w:endnote w:type="continuationSeparator" w:id="0">
    <w:p w14:paraId="5A0AB117" w14:textId="77777777" w:rsidR="00825D74" w:rsidRPr="00B844FE" w:rsidRDefault="00825D7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E4D7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1F9AC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27D5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239CA" w14:textId="77777777" w:rsidR="00825D74" w:rsidRPr="00B844FE" w:rsidRDefault="00825D74" w:rsidP="00B844FE">
      <w:r>
        <w:separator/>
      </w:r>
    </w:p>
  </w:footnote>
  <w:footnote w:type="continuationSeparator" w:id="0">
    <w:p w14:paraId="27479C63" w14:textId="77777777" w:rsidR="00825D74" w:rsidRPr="00B844FE" w:rsidRDefault="00825D7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454DC" w14:textId="77777777" w:rsidR="002A0269" w:rsidRPr="00B844FE" w:rsidRDefault="001E2684">
    <w:pPr>
      <w:pStyle w:val="Header"/>
    </w:pPr>
    <w:sdt>
      <w:sdtPr>
        <w:id w:val="-684364211"/>
        <w:placeholder>
          <w:docPart w:val="2246E7FB9EE24FB58A86F8C0DC293BB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246E7FB9EE24FB58A86F8C0DC293BB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84CD" w14:textId="1E9E0E1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222D">
      <w:rPr>
        <w:sz w:val="22"/>
        <w:szCs w:val="22"/>
      </w:rPr>
      <w:t>HB</w:t>
    </w:r>
    <w:r w:rsidR="0058222D">
      <w:rPr>
        <w:sz w:val="22"/>
        <w:szCs w:val="22"/>
      </w:rPr>
      <w:tab/>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8222D">
          <w:rPr>
            <w:sz w:val="22"/>
            <w:szCs w:val="22"/>
          </w:rPr>
          <w:t>2023R3357</w:t>
        </w:r>
      </w:sdtContent>
    </w:sdt>
  </w:p>
  <w:p w14:paraId="35849C6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BA69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0798412">
    <w:abstractNumId w:val="0"/>
  </w:num>
  <w:num w:numId="2" w16cid:durableId="4401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D74"/>
    <w:rsid w:val="0000226E"/>
    <w:rsid w:val="0000526A"/>
    <w:rsid w:val="000573A9"/>
    <w:rsid w:val="0007320D"/>
    <w:rsid w:val="0008225D"/>
    <w:rsid w:val="00085D22"/>
    <w:rsid w:val="00093AB0"/>
    <w:rsid w:val="000B7EBC"/>
    <w:rsid w:val="000C5C77"/>
    <w:rsid w:val="000E3912"/>
    <w:rsid w:val="000F750A"/>
    <w:rsid w:val="0010070F"/>
    <w:rsid w:val="0015112E"/>
    <w:rsid w:val="001552E7"/>
    <w:rsid w:val="001566B4"/>
    <w:rsid w:val="001A66B7"/>
    <w:rsid w:val="001C279E"/>
    <w:rsid w:val="001D459E"/>
    <w:rsid w:val="001D7F6F"/>
    <w:rsid w:val="001E2684"/>
    <w:rsid w:val="0022348D"/>
    <w:rsid w:val="00226C7F"/>
    <w:rsid w:val="0023281C"/>
    <w:rsid w:val="00243AE2"/>
    <w:rsid w:val="0027011C"/>
    <w:rsid w:val="00274200"/>
    <w:rsid w:val="00275740"/>
    <w:rsid w:val="002A0269"/>
    <w:rsid w:val="002D0ECD"/>
    <w:rsid w:val="002D7B7D"/>
    <w:rsid w:val="00303684"/>
    <w:rsid w:val="003143F5"/>
    <w:rsid w:val="00314854"/>
    <w:rsid w:val="00325938"/>
    <w:rsid w:val="00333C09"/>
    <w:rsid w:val="00394191"/>
    <w:rsid w:val="003C51CD"/>
    <w:rsid w:val="003C6034"/>
    <w:rsid w:val="00400B5C"/>
    <w:rsid w:val="004165BA"/>
    <w:rsid w:val="004368E0"/>
    <w:rsid w:val="00446FD3"/>
    <w:rsid w:val="00460E01"/>
    <w:rsid w:val="004731D3"/>
    <w:rsid w:val="004C13DD"/>
    <w:rsid w:val="004C7F5D"/>
    <w:rsid w:val="004D3ABE"/>
    <w:rsid w:val="004E3441"/>
    <w:rsid w:val="00500579"/>
    <w:rsid w:val="005257CC"/>
    <w:rsid w:val="0058222D"/>
    <w:rsid w:val="005849BF"/>
    <w:rsid w:val="005A352A"/>
    <w:rsid w:val="005A5366"/>
    <w:rsid w:val="005A6E82"/>
    <w:rsid w:val="005D5873"/>
    <w:rsid w:val="005F4A1D"/>
    <w:rsid w:val="006369EB"/>
    <w:rsid w:val="00637E73"/>
    <w:rsid w:val="006865E9"/>
    <w:rsid w:val="00686E9A"/>
    <w:rsid w:val="00691F3E"/>
    <w:rsid w:val="00694BFB"/>
    <w:rsid w:val="006A106B"/>
    <w:rsid w:val="006C523D"/>
    <w:rsid w:val="006D4036"/>
    <w:rsid w:val="00770B49"/>
    <w:rsid w:val="0078005F"/>
    <w:rsid w:val="007A5259"/>
    <w:rsid w:val="007A7081"/>
    <w:rsid w:val="007F1CF5"/>
    <w:rsid w:val="00825D74"/>
    <w:rsid w:val="008319EA"/>
    <w:rsid w:val="00834EDE"/>
    <w:rsid w:val="0084541D"/>
    <w:rsid w:val="00861DE1"/>
    <w:rsid w:val="008736AA"/>
    <w:rsid w:val="008D275D"/>
    <w:rsid w:val="008D55E1"/>
    <w:rsid w:val="00980327"/>
    <w:rsid w:val="00986478"/>
    <w:rsid w:val="009B5557"/>
    <w:rsid w:val="009F1067"/>
    <w:rsid w:val="00A13263"/>
    <w:rsid w:val="00A1609A"/>
    <w:rsid w:val="00A31E01"/>
    <w:rsid w:val="00A527AD"/>
    <w:rsid w:val="00A718CF"/>
    <w:rsid w:val="00A73BC0"/>
    <w:rsid w:val="00A819F7"/>
    <w:rsid w:val="00AE48A0"/>
    <w:rsid w:val="00AE61BE"/>
    <w:rsid w:val="00B00474"/>
    <w:rsid w:val="00B16F25"/>
    <w:rsid w:val="00B24422"/>
    <w:rsid w:val="00B66B81"/>
    <w:rsid w:val="00B71E6F"/>
    <w:rsid w:val="00B80C20"/>
    <w:rsid w:val="00B844FE"/>
    <w:rsid w:val="00B86B4F"/>
    <w:rsid w:val="00B90409"/>
    <w:rsid w:val="00BA1F84"/>
    <w:rsid w:val="00BC562B"/>
    <w:rsid w:val="00C33014"/>
    <w:rsid w:val="00C33434"/>
    <w:rsid w:val="00C34869"/>
    <w:rsid w:val="00C42EB6"/>
    <w:rsid w:val="00C46A46"/>
    <w:rsid w:val="00C85096"/>
    <w:rsid w:val="00CB20EF"/>
    <w:rsid w:val="00CC1F3B"/>
    <w:rsid w:val="00CD12CB"/>
    <w:rsid w:val="00CD36CF"/>
    <w:rsid w:val="00CF1DCA"/>
    <w:rsid w:val="00D00C3F"/>
    <w:rsid w:val="00D357F8"/>
    <w:rsid w:val="00D44817"/>
    <w:rsid w:val="00D579FC"/>
    <w:rsid w:val="00D81C16"/>
    <w:rsid w:val="00DE526B"/>
    <w:rsid w:val="00DF199D"/>
    <w:rsid w:val="00E01542"/>
    <w:rsid w:val="00E136B0"/>
    <w:rsid w:val="00E20D3E"/>
    <w:rsid w:val="00E365F1"/>
    <w:rsid w:val="00E62F48"/>
    <w:rsid w:val="00E831B3"/>
    <w:rsid w:val="00E95FBC"/>
    <w:rsid w:val="00EB08D2"/>
    <w:rsid w:val="00EC5E63"/>
    <w:rsid w:val="00EE70CB"/>
    <w:rsid w:val="00F14860"/>
    <w:rsid w:val="00F41CA2"/>
    <w:rsid w:val="00F443C0"/>
    <w:rsid w:val="00F62EFB"/>
    <w:rsid w:val="00F678FC"/>
    <w:rsid w:val="00F910AB"/>
    <w:rsid w:val="00F939A4"/>
    <w:rsid w:val="00FA7B09"/>
    <w:rsid w:val="00FD5B51"/>
    <w:rsid w:val="00FE067E"/>
    <w:rsid w:val="00FE208F"/>
    <w:rsid w:val="00FE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DC05"/>
  <w15:chartTrackingRefBased/>
  <w15:docId w15:val="{1302424C-4FD2-4083-AC1D-C0C1603E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460E01"/>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825D74"/>
    <w:rPr>
      <w:color w:val="0563C1" w:themeColor="hyperlink"/>
      <w:u w:val="single"/>
    </w:rPr>
  </w:style>
  <w:style w:type="character" w:styleId="UnresolvedMention">
    <w:name w:val="Unresolved Mention"/>
    <w:basedOn w:val="DefaultParagraphFont"/>
    <w:uiPriority w:val="99"/>
    <w:semiHidden/>
    <w:unhideWhenUsed/>
    <w:rsid w:val="00825D74"/>
    <w:rPr>
      <w:color w:val="605E5C"/>
      <w:shd w:val="clear" w:color="auto" w:fill="E1DFDD"/>
    </w:rPr>
  </w:style>
  <w:style w:type="character" w:styleId="Strong">
    <w:name w:val="Strong"/>
    <w:basedOn w:val="DefaultParagraphFont"/>
    <w:uiPriority w:val="22"/>
    <w:qFormat/>
    <w:locked/>
    <w:rsid w:val="00460E01"/>
    <w:rPr>
      <w:b/>
      <w:bCs/>
    </w:rPr>
  </w:style>
  <w:style w:type="character" w:customStyle="1" w:styleId="Heading1Char">
    <w:name w:val="Heading 1 Char"/>
    <w:basedOn w:val="DefaultParagraphFont"/>
    <w:link w:val="Heading1"/>
    <w:uiPriority w:val="9"/>
    <w:rsid w:val="00460E01"/>
    <w:rPr>
      <w:rFonts w:ascii="Times New Roman" w:eastAsia="Times New Roman" w:hAnsi="Times New Roman" w:cs="Times New Roman"/>
      <w:b/>
      <w:bCs/>
      <w:color w:val="auto"/>
      <w:kern w:val="36"/>
      <w:sz w:val="48"/>
      <w:szCs w:val="48"/>
    </w:rPr>
  </w:style>
  <w:style w:type="character" w:styleId="Emphasis">
    <w:name w:val="Emphasis"/>
    <w:basedOn w:val="DefaultParagraphFont"/>
    <w:uiPriority w:val="20"/>
    <w:qFormat/>
    <w:locked/>
    <w:rsid w:val="00F678FC"/>
    <w:rPr>
      <w:i/>
      <w:iCs/>
    </w:rPr>
  </w:style>
  <w:style w:type="character" w:customStyle="1" w:styleId="coconcept128">
    <w:name w:val="co_concept_1_28"/>
    <w:basedOn w:val="DefaultParagraphFont"/>
    <w:rsid w:val="005849BF"/>
  </w:style>
  <w:style w:type="table" w:styleId="TableGrid">
    <w:name w:val="Table Grid"/>
    <w:basedOn w:val="TableNormal"/>
    <w:uiPriority w:val="39"/>
    <w:locked/>
    <w:rsid w:val="005849B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67941">
      <w:bodyDiv w:val="1"/>
      <w:marLeft w:val="0"/>
      <w:marRight w:val="0"/>
      <w:marTop w:val="0"/>
      <w:marBottom w:val="0"/>
      <w:divBdr>
        <w:top w:val="none" w:sz="0" w:space="0" w:color="auto"/>
        <w:left w:val="none" w:sz="0" w:space="0" w:color="auto"/>
        <w:bottom w:val="none" w:sz="0" w:space="0" w:color="auto"/>
        <w:right w:val="none" w:sz="0" w:space="0" w:color="auto"/>
      </w:divBdr>
      <w:divsChild>
        <w:div w:id="1487018123">
          <w:marLeft w:val="0"/>
          <w:marRight w:val="0"/>
          <w:marTop w:val="0"/>
          <w:marBottom w:val="0"/>
          <w:divBdr>
            <w:top w:val="none" w:sz="0" w:space="0" w:color="auto"/>
            <w:left w:val="none" w:sz="0" w:space="0" w:color="auto"/>
            <w:bottom w:val="none" w:sz="0" w:space="0" w:color="auto"/>
            <w:right w:val="none" w:sz="0" w:space="0" w:color="auto"/>
          </w:divBdr>
          <w:divsChild>
            <w:div w:id="993409837">
              <w:marLeft w:val="0"/>
              <w:marRight w:val="0"/>
              <w:marTop w:val="0"/>
              <w:marBottom w:val="0"/>
              <w:divBdr>
                <w:top w:val="none" w:sz="0" w:space="0" w:color="auto"/>
                <w:left w:val="none" w:sz="0" w:space="0" w:color="auto"/>
                <w:bottom w:val="none" w:sz="0" w:space="0" w:color="auto"/>
                <w:right w:val="none" w:sz="0" w:space="0" w:color="auto"/>
              </w:divBdr>
              <w:divsChild>
                <w:div w:id="3888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9280">
          <w:marLeft w:val="0"/>
          <w:marRight w:val="0"/>
          <w:marTop w:val="0"/>
          <w:marBottom w:val="0"/>
          <w:divBdr>
            <w:top w:val="none" w:sz="0" w:space="0" w:color="auto"/>
            <w:left w:val="none" w:sz="0" w:space="0" w:color="auto"/>
            <w:bottom w:val="none" w:sz="0" w:space="0" w:color="auto"/>
            <w:right w:val="none" w:sz="0" w:space="0" w:color="auto"/>
          </w:divBdr>
          <w:divsChild>
            <w:div w:id="569004245">
              <w:marLeft w:val="0"/>
              <w:marRight w:val="0"/>
              <w:marTop w:val="0"/>
              <w:marBottom w:val="0"/>
              <w:divBdr>
                <w:top w:val="none" w:sz="0" w:space="0" w:color="auto"/>
                <w:left w:val="none" w:sz="0" w:space="0" w:color="auto"/>
                <w:bottom w:val="none" w:sz="0" w:space="0" w:color="auto"/>
                <w:right w:val="none" w:sz="0" w:space="0" w:color="auto"/>
              </w:divBdr>
              <w:divsChild>
                <w:div w:id="459568067">
                  <w:marLeft w:val="0"/>
                  <w:marRight w:val="0"/>
                  <w:marTop w:val="0"/>
                  <w:marBottom w:val="0"/>
                  <w:divBdr>
                    <w:top w:val="none" w:sz="0" w:space="0" w:color="auto"/>
                    <w:left w:val="none" w:sz="0" w:space="0" w:color="auto"/>
                    <w:bottom w:val="none" w:sz="0" w:space="0" w:color="auto"/>
                    <w:right w:val="none" w:sz="0" w:space="0" w:color="auto"/>
                  </w:divBdr>
                </w:div>
              </w:divsChild>
            </w:div>
            <w:div w:id="836581649">
              <w:marLeft w:val="0"/>
              <w:marRight w:val="0"/>
              <w:marTop w:val="0"/>
              <w:marBottom w:val="0"/>
              <w:divBdr>
                <w:top w:val="none" w:sz="0" w:space="0" w:color="auto"/>
                <w:left w:val="none" w:sz="0" w:space="0" w:color="auto"/>
                <w:bottom w:val="none" w:sz="0" w:space="0" w:color="auto"/>
                <w:right w:val="none" w:sz="0" w:space="0" w:color="auto"/>
              </w:divBdr>
              <w:divsChild>
                <w:div w:id="4467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3587">
      <w:bodyDiv w:val="1"/>
      <w:marLeft w:val="0"/>
      <w:marRight w:val="0"/>
      <w:marTop w:val="0"/>
      <w:marBottom w:val="0"/>
      <w:divBdr>
        <w:top w:val="none" w:sz="0" w:space="0" w:color="auto"/>
        <w:left w:val="none" w:sz="0" w:space="0" w:color="auto"/>
        <w:bottom w:val="none" w:sz="0" w:space="0" w:color="auto"/>
        <w:right w:val="none" w:sz="0" w:space="0" w:color="auto"/>
      </w:divBdr>
      <w:divsChild>
        <w:div w:id="697773642">
          <w:marLeft w:val="0"/>
          <w:marRight w:val="0"/>
          <w:marTop w:val="0"/>
          <w:marBottom w:val="0"/>
          <w:divBdr>
            <w:top w:val="none" w:sz="0" w:space="0" w:color="auto"/>
            <w:left w:val="none" w:sz="0" w:space="0" w:color="auto"/>
            <w:bottom w:val="none" w:sz="0" w:space="0" w:color="auto"/>
            <w:right w:val="none" w:sz="0" w:space="0" w:color="auto"/>
          </w:divBdr>
          <w:divsChild>
            <w:div w:id="1307398871">
              <w:marLeft w:val="0"/>
              <w:marRight w:val="0"/>
              <w:marTop w:val="0"/>
              <w:marBottom w:val="0"/>
              <w:divBdr>
                <w:top w:val="none" w:sz="0" w:space="0" w:color="auto"/>
                <w:left w:val="none" w:sz="0" w:space="0" w:color="auto"/>
                <w:bottom w:val="none" w:sz="0" w:space="0" w:color="auto"/>
                <w:right w:val="none" w:sz="0" w:space="0" w:color="auto"/>
              </w:divBdr>
            </w:div>
          </w:divsChild>
        </w:div>
        <w:div w:id="122309540">
          <w:marLeft w:val="0"/>
          <w:marRight w:val="0"/>
          <w:marTop w:val="0"/>
          <w:marBottom w:val="0"/>
          <w:divBdr>
            <w:top w:val="none" w:sz="0" w:space="0" w:color="auto"/>
            <w:left w:val="none" w:sz="0" w:space="0" w:color="auto"/>
            <w:bottom w:val="none" w:sz="0" w:space="0" w:color="auto"/>
            <w:right w:val="none" w:sz="0" w:space="0" w:color="auto"/>
          </w:divBdr>
          <w:divsChild>
            <w:div w:id="1529830773">
              <w:marLeft w:val="0"/>
              <w:marRight w:val="0"/>
              <w:marTop w:val="0"/>
              <w:marBottom w:val="0"/>
              <w:divBdr>
                <w:top w:val="none" w:sz="0" w:space="0" w:color="auto"/>
                <w:left w:val="none" w:sz="0" w:space="0" w:color="auto"/>
                <w:bottom w:val="none" w:sz="0" w:space="0" w:color="auto"/>
                <w:right w:val="none" w:sz="0" w:space="0" w:color="auto"/>
              </w:divBdr>
            </w:div>
          </w:divsChild>
        </w:div>
        <w:div w:id="1605309318">
          <w:marLeft w:val="0"/>
          <w:marRight w:val="0"/>
          <w:marTop w:val="0"/>
          <w:marBottom w:val="0"/>
          <w:divBdr>
            <w:top w:val="none" w:sz="0" w:space="0" w:color="auto"/>
            <w:left w:val="none" w:sz="0" w:space="0" w:color="auto"/>
            <w:bottom w:val="none" w:sz="0" w:space="0" w:color="auto"/>
            <w:right w:val="none" w:sz="0" w:space="0" w:color="auto"/>
          </w:divBdr>
          <w:divsChild>
            <w:div w:id="1993173312">
              <w:marLeft w:val="0"/>
              <w:marRight w:val="0"/>
              <w:marTop w:val="0"/>
              <w:marBottom w:val="0"/>
              <w:divBdr>
                <w:top w:val="none" w:sz="0" w:space="0" w:color="auto"/>
                <w:left w:val="none" w:sz="0" w:space="0" w:color="auto"/>
                <w:bottom w:val="none" w:sz="0" w:space="0" w:color="auto"/>
                <w:right w:val="none" w:sz="0" w:space="0" w:color="auto"/>
              </w:divBdr>
            </w:div>
          </w:divsChild>
        </w:div>
        <w:div w:id="1372457910">
          <w:marLeft w:val="0"/>
          <w:marRight w:val="0"/>
          <w:marTop w:val="0"/>
          <w:marBottom w:val="0"/>
          <w:divBdr>
            <w:top w:val="none" w:sz="0" w:space="0" w:color="auto"/>
            <w:left w:val="none" w:sz="0" w:space="0" w:color="auto"/>
            <w:bottom w:val="none" w:sz="0" w:space="0" w:color="auto"/>
            <w:right w:val="none" w:sz="0" w:space="0" w:color="auto"/>
          </w:divBdr>
          <w:divsChild>
            <w:div w:id="15887026">
              <w:marLeft w:val="0"/>
              <w:marRight w:val="0"/>
              <w:marTop w:val="0"/>
              <w:marBottom w:val="0"/>
              <w:divBdr>
                <w:top w:val="none" w:sz="0" w:space="0" w:color="auto"/>
                <w:left w:val="none" w:sz="0" w:space="0" w:color="auto"/>
                <w:bottom w:val="none" w:sz="0" w:space="0" w:color="auto"/>
                <w:right w:val="none" w:sz="0" w:space="0" w:color="auto"/>
              </w:divBdr>
            </w:div>
          </w:divsChild>
        </w:div>
        <w:div w:id="43801052">
          <w:marLeft w:val="0"/>
          <w:marRight w:val="0"/>
          <w:marTop w:val="0"/>
          <w:marBottom w:val="0"/>
          <w:divBdr>
            <w:top w:val="none" w:sz="0" w:space="0" w:color="auto"/>
            <w:left w:val="none" w:sz="0" w:space="0" w:color="auto"/>
            <w:bottom w:val="none" w:sz="0" w:space="0" w:color="auto"/>
            <w:right w:val="none" w:sz="0" w:space="0" w:color="auto"/>
          </w:divBdr>
          <w:divsChild>
            <w:div w:id="1268851694">
              <w:marLeft w:val="0"/>
              <w:marRight w:val="0"/>
              <w:marTop w:val="0"/>
              <w:marBottom w:val="0"/>
              <w:divBdr>
                <w:top w:val="none" w:sz="0" w:space="0" w:color="auto"/>
                <w:left w:val="none" w:sz="0" w:space="0" w:color="auto"/>
                <w:bottom w:val="none" w:sz="0" w:space="0" w:color="auto"/>
                <w:right w:val="none" w:sz="0" w:space="0" w:color="auto"/>
              </w:divBdr>
            </w:div>
          </w:divsChild>
        </w:div>
        <w:div w:id="171261432">
          <w:marLeft w:val="0"/>
          <w:marRight w:val="0"/>
          <w:marTop w:val="0"/>
          <w:marBottom w:val="0"/>
          <w:divBdr>
            <w:top w:val="none" w:sz="0" w:space="0" w:color="auto"/>
            <w:left w:val="none" w:sz="0" w:space="0" w:color="auto"/>
            <w:bottom w:val="none" w:sz="0" w:space="0" w:color="auto"/>
            <w:right w:val="none" w:sz="0" w:space="0" w:color="auto"/>
          </w:divBdr>
          <w:divsChild>
            <w:div w:id="2119714721">
              <w:marLeft w:val="0"/>
              <w:marRight w:val="0"/>
              <w:marTop w:val="0"/>
              <w:marBottom w:val="0"/>
              <w:divBdr>
                <w:top w:val="none" w:sz="0" w:space="0" w:color="auto"/>
                <w:left w:val="none" w:sz="0" w:space="0" w:color="auto"/>
                <w:bottom w:val="none" w:sz="0" w:space="0" w:color="auto"/>
                <w:right w:val="none" w:sz="0" w:space="0" w:color="auto"/>
              </w:divBdr>
            </w:div>
          </w:divsChild>
        </w:div>
        <w:div w:id="480192599">
          <w:marLeft w:val="0"/>
          <w:marRight w:val="0"/>
          <w:marTop w:val="0"/>
          <w:marBottom w:val="0"/>
          <w:divBdr>
            <w:top w:val="none" w:sz="0" w:space="0" w:color="auto"/>
            <w:left w:val="none" w:sz="0" w:space="0" w:color="auto"/>
            <w:bottom w:val="none" w:sz="0" w:space="0" w:color="auto"/>
            <w:right w:val="none" w:sz="0" w:space="0" w:color="auto"/>
          </w:divBdr>
          <w:divsChild>
            <w:div w:id="1653869012">
              <w:marLeft w:val="0"/>
              <w:marRight w:val="0"/>
              <w:marTop w:val="0"/>
              <w:marBottom w:val="0"/>
              <w:divBdr>
                <w:top w:val="none" w:sz="0" w:space="0" w:color="auto"/>
                <w:left w:val="none" w:sz="0" w:space="0" w:color="auto"/>
                <w:bottom w:val="none" w:sz="0" w:space="0" w:color="auto"/>
                <w:right w:val="none" w:sz="0" w:space="0" w:color="auto"/>
              </w:divBdr>
            </w:div>
          </w:divsChild>
        </w:div>
        <w:div w:id="303320650">
          <w:marLeft w:val="0"/>
          <w:marRight w:val="0"/>
          <w:marTop w:val="0"/>
          <w:marBottom w:val="0"/>
          <w:divBdr>
            <w:top w:val="none" w:sz="0" w:space="0" w:color="auto"/>
            <w:left w:val="none" w:sz="0" w:space="0" w:color="auto"/>
            <w:bottom w:val="none" w:sz="0" w:space="0" w:color="auto"/>
            <w:right w:val="none" w:sz="0" w:space="0" w:color="auto"/>
          </w:divBdr>
          <w:divsChild>
            <w:div w:id="495730032">
              <w:marLeft w:val="0"/>
              <w:marRight w:val="0"/>
              <w:marTop w:val="0"/>
              <w:marBottom w:val="0"/>
              <w:divBdr>
                <w:top w:val="none" w:sz="0" w:space="0" w:color="auto"/>
                <w:left w:val="none" w:sz="0" w:space="0" w:color="auto"/>
                <w:bottom w:val="none" w:sz="0" w:space="0" w:color="auto"/>
                <w:right w:val="none" w:sz="0" w:space="0" w:color="auto"/>
              </w:divBdr>
            </w:div>
          </w:divsChild>
        </w:div>
        <w:div w:id="2071659397">
          <w:marLeft w:val="0"/>
          <w:marRight w:val="0"/>
          <w:marTop w:val="0"/>
          <w:marBottom w:val="0"/>
          <w:divBdr>
            <w:top w:val="none" w:sz="0" w:space="0" w:color="auto"/>
            <w:left w:val="none" w:sz="0" w:space="0" w:color="auto"/>
            <w:bottom w:val="none" w:sz="0" w:space="0" w:color="auto"/>
            <w:right w:val="none" w:sz="0" w:space="0" w:color="auto"/>
          </w:divBdr>
          <w:divsChild>
            <w:div w:id="2144688801">
              <w:marLeft w:val="0"/>
              <w:marRight w:val="0"/>
              <w:marTop w:val="0"/>
              <w:marBottom w:val="0"/>
              <w:divBdr>
                <w:top w:val="none" w:sz="0" w:space="0" w:color="auto"/>
                <w:left w:val="none" w:sz="0" w:space="0" w:color="auto"/>
                <w:bottom w:val="none" w:sz="0" w:space="0" w:color="auto"/>
                <w:right w:val="none" w:sz="0" w:space="0" w:color="auto"/>
              </w:divBdr>
            </w:div>
          </w:divsChild>
        </w:div>
        <w:div w:id="1111897639">
          <w:marLeft w:val="0"/>
          <w:marRight w:val="0"/>
          <w:marTop w:val="0"/>
          <w:marBottom w:val="0"/>
          <w:divBdr>
            <w:top w:val="none" w:sz="0" w:space="0" w:color="auto"/>
            <w:left w:val="none" w:sz="0" w:space="0" w:color="auto"/>
            <w:bottom w:val="none" w:sz="0" w:space="0" w:color="auto"/>
            <w:right w:val="none" w:sz="0" w:space="0" w:color="auto"/>
          </w:divBdr>
          <w:divsChild>
            <w:div w:id="952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09332">
      <w:bodyDiv w:val="1"/>
      <w:marLeft w:val="0"/>
      <w:marRight w:val="0"/>
      <w:marTop w:val="0"/>
      <w:marBottom w:val="0"/>
      <w:divBdr>
        <w:top w:val="none" w:sz="0" w:space="0" w:color="auto"/>
        <w:left w:val="none" w:sz="0" w:space="0" w:color="auto"/>
        <w:bottom w:val="none" w:sz="0" w:space="0" w:color="auto"/>
        <w:right w:val="none" w:sz="0" w:space="0" w:color="auto"/>
      </w:divBdr>
      <w:divsChild>
        <w:div w:id="2049915480">
          <w:marLeft w:val="0"/>
          <w:marRight w:val="0"/>
          <w:marTop w:val="0"/>
          <w:marBottom w:val="0"/>
          <w:divBdr>
            <w:top w:val="none" w:sz="0" w:space="0" w:color="auto"/>
            <w:left w:val="none" w:sz="0" w:space="0" w:color="auto"/>
            <w:bottom w:val="none" w:sz="0" w:space="0" w:color="auto"/>
            <w:right w:val="none" w:sz="0" w:space="0" w:color="auto"/>
          </w:divBdr>
          <w:divsChild>
            <w:div w:id="1454010616">
              <w:marLeft w:val="0"/>
              <w:marRight w:val="0"/>
              <w:marTop w:val="0"/>
              <w:marBottom w:val="0"/>
              <w:divBdr>
                <w:top w:val="none" w:sz="0" w:space="0" w:color="auto"/>
                <w:left w:val="none" w:sz="0" w:space="0" w:color="auto"/>
                <w:bottom w:val="none" w:sz="0" w:space="0" w:color="auto"/>
                <w:right w:val="none" w:sz="0" w:space="0" w:color="auto"/>
              </w:divBdr>
            </w:div>
          </w:divsChild>
        </w:div>
        <w:div w:id="1490515150">
          <w:marLeft w:val="0"/>
          <w:marRight w:val="0"/>
          <w:marTop w:val="0"/>
          <w:marBottom w:val="0"/>
          <w:divBdr>
            <w:top w:val="none" w:sz="0" w:space="0" w:color="auto"/>
            <w:left w:val="none" w:sz="0" w:space="0" w:color="auto"/>
            <w:bottom w:val="none" w:sz="0" w:space="0" w:color="auto"/>
            <w:right w:val="none" w:sz="0" w:space="0" w:color="auto"/>
          </w:divBdr>
          <w:divsChild>
            <w:div w:id="1222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136656">
      <w:bodyDiv w:val="1"/>
      <w:marLeft w:val="0"/>
      <w:marRight w:val="0"/>
      <w:marTop w:val="0"/>
      <w:marBottom w:val="0"/>
      <w:divBdr>
        <w:top w:val="none" w:sz="0" w:space="0" w:color="auto"/>
        <w:left w:val="none" w:sz="0" w:space="0" w:color="auto"/>
        <w:bottom w:val="none" w:sz="0" w:space="0" w:color="auto"/>
        <w:right w:val="none" w:sz="0" w:space="0" w:color="auto"/>
      </w:divBdr>
      <w:divsChild>
        <w:div w:id="548567771">
          <w:marLeft w:val="0"/>
          <w:marRight w:val="0"/>
          <w:marTop w:val="0"/>
          <w:marBottom w:val="0"/>
          <w:divBdr>
            <w:top w:val="none" w:sz="0" w:space="0" w:color="auto"/>
            <w:left w:val="none" w:sz="0" w:space="0" w:color="auto"/>
            <w:bottom w:val="none" w:sz="0" w:space="0" w:color="auto"/>
            <w:right w:val="none" w:sz="0" w:space="0" w:color="auto"/>
          </w:divBdr>
          <w:divsChild>
            <w:div w:id="531722135">
              <w:marLeft w:val="0"/>
              <w:marRight w:val="0"/>
              <w:marTop w:val="0"/>
              <w:marBottom w:val="0"/>
              <w:divBdr>
                <w:top w:val="none" w:sz="0" w:space="0" w:color="auto"/>
                <w:left w:val="none" w:sz="0" w:space="0" w:color="auto"/>
                <w:bottom w:val="none" w:sz="0" w:space="0" w:color="auto"/>
                <w:right w:val="none" w:sz="0" w:space="0" w:color="auto"/>
              </w:divBdr>
            </w:div>
          </w:divsChild>
        </w:div>
        <w:div w:id="2071224628">
          <w:marLeft w:val="0"/>
          <w:marRight w:val="0"/>
          <w:marTop w:val="0"/>
          <w:marBottom w:val="0"/>
          <w:divBdr>
            <w:top w:val="none" w:sz="0" w:space="0" w:color="auto"/>
            <w:left w:val="none" w:sz="0" w:space="0" w:color="auto"/>
            <w:bottom w:val="none" w:sz="0" w:space="0" w:color="auto"/>
            <w:right w:val="none" w:sz="0" w:space="0" w:color="auto"/>
          </w:divBdr>
          <w:divsChild>
            <w:div w:id="109498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05008">
      <w:bodyDiv w:val="1"/>
      <w:marLeft w:val="0"/>
      <w:marRight w:val="0"/>
      <w:marTop w:val="0"/>
      <w:marBottom w:val="0"/>
      <w:divBdr>
        <w:top w:val="none" w:sz="0" w:space="0" w:color="auto"/>
        <w:left w:val="none" w:sz="0" w:space="0" w:color="auto"/>
        <w:bottom w:val="none" w:sz="0" w:space="0" w:color="auto"/>
        <w:right w:val="none" w:sz="0" w:space="0" w:color="auto"/>
      </w:divBdr>
      <w:divsChild>
        <w:div w:id="2022393812">
          <w:marLeft w:val="0"/>
          <w:marRight w:val="0"/>
          <w:marTop w:val="0"/>
          <w:marBottom w:val="0"/>
          <w:divBdr>
            <w:top w:val="none" w:sz="0" w:space="0" w:color="auto"/>
            <w:left w:val="none" w:sz="0" w:space="0" w:color="auto"/>
            <w:bottom w:val="none" w:sz="0" w:space="0" w:color="auto"/>
            <w:right w:val="none" w:sz="0" w:space="0" w:color="auto"/>
          </w:divBdr>
          <w:divsChild>
            <w:div w:id="351995416">
              <w:marLeft w:val="0"/>
              <w:marRight w:val="0"/>
              <w:marTop w:val="0"/>
              <w:marBottom w:val="0"/>
              <w:divBdr>
                <w:top w:val="none" w:sz="0" w:space="0" w:color="auto"/>
                <w:left w:val="none" w:sz="0" w:space="0" w:color="auto"/>
                <w:bottom w:val="none" w:sz="0" w:space="0" w:color="auto"/>
                <w:right w:val="none" w:sz="0" w:space="0" w:color="auto"/>
              </w:divBdr>
              <w:divsChild>
                <w:div w:id="2007635600">
                  <w:marLeft w:val="0"/>
                  <w:marRight w:val="0"/>
                  <w:marTop w:val="0"/>
                  <w:marBottom w:val="0"/>
                  <w:divBdr>
                    <w:top w:val="none" w:sz="0" w:space="0" w:color="auto"/>
                    <w:left w:val="none" w:sz="0" w:space="0" w:color="auto"/>
                    <w:bottom w:val="none" w:sz="0" w:space="0" w:color="auto"/>
                    <w:right w:val="none" w:sz="0" w:space="0" w:color="auto"/>
                  </w:divBdr>
                </w:div>
              </w:divsChild>
            </w:div>
            <w:div w:id="1938056836">
              <w:marLeft w:val="0"/>
              <w:marRight w:val="0"/>
              <w:marTop w:val="0"/>
              <w:marBottom w:val="0"/>
              <w:divBdr>
                <w:top w:val="none" w:sz="0" w:space="0" w:color="auto"/>
                <w:left w:val="none" w:sz="0" w:space="0" w:color="auto"/>
                <w:bottom w:val="none" w:sz="0" w:space="0" w:color="auto"/>
                <w:right w:val="none" w:sz="0" w:space="0" w:color="auto"/>
              </w:divBdr>
              <w:divsChild>
                <w:div w:id="307639302">
                  <w:marLeft w:val="0"/>
                  <w:marRight w:val="0"/>
                  <w:marTop w:val="0"/>
                  <w:marBottom w:val="0"/>
                  <w:divBdr>
                    <w:top w:val="none" w:sz="0" w:space="0" w:color="auto"/>
                    <w:left w:val="none" w:sz="0" w:space="0" w:color="auto"/>
                    <w:bottom w:val="none" w:sz="0" w:space="0" w:color="auto"/>
                    <w:right w:val="none" w:sz="0" w:space="0" w:color="auto"/>
                  </w:divBdr>
                  <w:divsChild>
                    <w:div w:id="15321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0217">
              <w:marLeft w:val="0"/>
              <w:marRight w:val="0"/>
              <w:marTop w:val="0"/>
              <w:marBottom w:val="0"/>
              <w:divBdr>
                <w:top w:val="none" w:sz="0" w:space="0" w:color="auto"/>
                <w:left w:val="none" w:sz="0" w:space="0" w:color="auto"/>
                <w:bottom w:val="none" w:sz="0" w:space="0" w:color="auto"/>
                <w:right w:val="none" w:sz="0" w:space="0" w:color="auto"/>
              </w:divBdr>
              <w:divsChild>
                <w:div w:id="249238604">
                  <w:marLeft w:val="0"/>
                  <w:marRight w:val="0"/>
                  <w:marTop w:val="0"/>
                  <w:marBottom w:val="0"/>
                  <w:divBdr>
                    <w:top w:val="none" w:sz="0" w:space="0" w:color="auto"/>
                    <w:left w:val="none" w:sz="0" w:space="0" w:color="auto"/>
                    <w:bottom w:val="none" w:sz="0" w:space="0" w:color="auto"/>
                    <w:right w:val="none" w:sz="0" w:space="0" w:color="auto"/>
                  </w:divBdr>
                  <w:divsChild>
                    <w:div w:id="20087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19184">
              <w:marLeft w:val="0"/>
              <w:marRight w:val="0"/>
              <w:marTop w:val="0"/>
              <w:marBottom w:val="0"/>
              <w:divBdr>
                <w:top w:val="none" w:sz="0" w:space="0" w:color="auto"/>
                <w:left w:val="none" w:sz="0" w:space="0" w:color="auto"/>
                <w:bottom w:val="none" w:sz="0" w:space="0" w:color="auto"/>
                <w:right w:val="none" w:sz="0" w:space="0" w:color="auto"/>
              </w:divBdr>
              <w:divsChild>
                <w:div w:id="331639683">
                  <w:marLeft w:val="0"/>
                  <w:marRight w:val="0"/>
                  <w:marTop w:val="0"/>
                  <w:marBottom w:val="0"/>
                  <w:divBdr>
                    <w:top w:val="none" w:sz="0" w:space="0" w:color="auto"/>
                    <w:left w:val="none" w:sz="0" w:space="0" w:color="auto"/>
                    <w:bottom w:val="none" w:sz="0" w:space="0" w:color="auto"/>
                    <w:right w:val="none" w:sz="0" w:space="0" w:color="auto"/>
                  </w:divBdr>
                  <w:divsChild>
                    <w:div w:id="1198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19596">
              <w:marLeft w:val="0"/>
              <w:marRight w:val="0"/>
              <w:marTop w:val="0"/>
              <w:marBottom w:val="0"/>
              <w:divBdr>
                <w:top w:val="none" w:sz="0" w:space="0" w:color="auto"/>
                <w:left w:val="none" w:sz="0" w:space="0" w:color="auto"/>
                <w:bottom w:val="none" w:sz="0" w:space="0" w:color="auto"/>
                <w:right w:val="none" w:sz="0" w:space="0" w:color="auto"/>
              </w:divBdr>
              <w:divsChild>
                <w:div w:id="1929537987">
                  <w:marLeft w:val="0"/>
                  <w:marRight w:val="0"/>
                  <w:marTop w:val="0"/>
                  <w:marBottom w:val="0"/>
                  <w:divBdr>
                    <w:top w:val="none" w:sz="0" w:space="0" w:color="auto"/>
                    <w:left w:val="none" w:sz="0" w:space="0" w:color="auto"/>
                    <w:bottom w:val="none" w:sz="0" w:space="0" w:color="auto"/>
                    <w:right w:val="none" w:sz="0" w:space="0" w:color="auto"/>
                  </w:divBdr>
                  <w:divsChild>
                    <w:div w:id="1725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30142">
              <w:marLeft w:val="0"/>
              <w:marRight w:val="0"/>
              <w:marTop w:val="0"/>
              <w:marBottom w:val="0"/>
              <w:divBdr>
                <w:top w:val="none" w:sz="0" w:space="0" w:color="auto"/>
                <w:left w:val="none" w:sz="0" w:space="0" w:color="auto"/>
                <w:bottom w:val="none" w:sz="0" w:space="0" w:color="auto"/>
                <w:right w:val="none" w:sz="0" w:space="0" w:color="auto"/>
              </w:divBdr>
              <w:divsChild>
                <w:div w:id="2139254412">
                  <w:marLeft w:val="0"/>
                  <w:marRight w:val="0"/>
                  <w:marTop w:val="0"/>
                  <w:marBottom w:val="0"/>
                  <w:divBdr>
                    <w:top w:val="none" w:sz="0" w:space="0" w:color="auto"/>
                    <w:left w:val="none" w:sz="0" w:space="0" w:color="auto"/>
                    <w:bottom w:val="none" w:sz="0" w:space="0" w:color="auto"/>
                    <w:right w:val="none" w:sz="0" w:space="0" w:color="auto"/>
                  </w:divBdr>
                  <w:divsChild>
                    <w:div w:id="158630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208203">
          <w:marLeft w:val="0"/>
          <w:marRight w:val="0"/>
          <w:marTop w:val="0"/>
          <w:marBottom w:val="0"/>
          <w:divBdr>
            <w:top w:val="none" w:sz="0" w:space="0" w:color="auto"/>
            <w:left w:val="none" w:sz="0" w:space="0" w:color="auto"/>
            <w:bottom w:val="none" w:sz="0" w:space="0" w:color="auto"/>
            <w:right w:val="none" w:sz="0" w:space="0" w:color="auto"/>
          </w:divBdr>
          <w:divsChild>
            <w:div w:id="1870870411">
              <w:marLeft w:val="0"/>
              <w:marRight w:val="0"/>
              <w:marTop w:val="0"/>
              <w:marBottom w:val="0"/>
              <w:divBdr>
                <w:top w:val="none" w:sz="0" w:space="0" w:color="auto"/>
                <w:left w:val="none" w:sz="0" w:space="0" w:color="auto"/>
                <w:bottom w:val="none" w:sz="0" w:space="0" w:color="auto"/>
                <w:right w:val="none" w:sz="0" w:space="0" w:color="auto"/>
              </w:divBdr>
              <w:divsChild>
                <w:div w:id="8481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4948">
          <w:marLeft w:val="0"/>
          <w:marRight w:val="0"/>
          <w:marTop w:val="0"/>
          <w:marBottom w:val="0"/>
          <w:divBdr>
            <w:top w:val="none" w:sz="0" w:space="0" w:color="auto"/>
            <w:left w:val="none" w:sz="0" w:space="0" w:color="auto"/>
            <w:bottom w:val="none" w:sz="0" w:space="0" w:color="auto"/>
            <w:right w:val="none" w:sz="0" w:space="0" w:color="auto"/>
          </w:divBdr>
          <w:divsChild>
            <w:div w:id="1582711038">
              <w:marLeft w:val="0"/>
              <w:marRight w:val="0"/>
              <w:marTop w:val="0"/>
              <w:marBottom w:val="0"/>
              <w:divBdr>
                <w:top w:val="none" w:sz="0" w:space="0" w:color="auto"/>
                <w:left w:val="none" w:sz="0" w:space="0" w:color="auto"/>
                <w:bottom w:val="none" w:sz="0" w:space="0" w:color="auto"/>
                <w:right w:val="none" w:sz="0" w:space="0" w:color="auto"/>
              </w:divBdr>
              <w:divsChild>
                <w:div w:id="46551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87033">
      <w:bodyDiv w:val="1"/>
      <w:marLeft w:val="0"/>
      <w:marRight w:val="0"/>
      <w:marTop w:val="0"/>
      <w:marBottom w:val="0"/>
      <w:divBdr>
        <w:top w:val="none" w:sz="0" w:space="0" w:color="auto"/>
        <w:left w:val="none" w:sz="0" w:space="0" w:color="auto"/>
        <w:bottom w:val="none" w:sz="0" w:space="0" w:color="auto"/>
        <w:right w:val="none" w:sz="0" w:space="0" w:color="auto"/>
      </w:divBdr>
    </w:div>
    <w:div w:id="1307203200">
      <w:bodyDiv w:val="1"/>
      <w:marLeft w:val="0"/>
      <w:marRight w:val="0"/>
      <w:marTop w:val="0"/>
      <w:marBottom w:val="0"/>
      <w:divBdr>
        <w:top w:val="none" w:sz="0" w:space="0" w:color="auto"/>
        <w:left w:val="none" w:sz="0" w:space="0" w:color="auto"/>
        <w:bottom w:val="none" w:sz="0" w:space="0" w:color="auto"/>
        <w:right w:val="none" w:sz="0" w:space="0" w:color="auto"/>
      </w:divBdr>
      <w:divsChild>
        <w:div w:id="1579055784">
          <w:marLeft w:val="0"/>
          <w:marRight w:val="0"/>
          <w:marTop w:val="0"/>
          <w:marBottom w:val="0"/>
          <w:divBdr>
            <w:top w:val="none" w:sz="0" w:space="0" w:color="auto"/>
            <w:left w:val="none" w:sz="0" w:space="0" w:color="auto"/>
            <w:bottom w:val="none" w:sz="0" w:space="0" w:color="auto"/>
            <w:right w:val="none" w:sz="0" w:space="0" w:color="auto"/>
          </w:divBdr>
          <w:divsChild>
            <w:div w:id="1284189761">
              <w:marLeft w:val="0"/>
              <w:marRight w:val="0"/>
              <w:marTop w:val="0"/>
              <w:marBottom w:val="0"/>
              <w:divBdr>
                <w:top w:val="none" w:sz="0" w:space="0" w:color="auto"/>
                <w:left w:val="none" w:sz="0" w:space="0" w:color="auto"/>
                <w:bottom w:val="none" w:sz="0" w:space="0" w:color="auto"/>
                <w:right w:val="none" w:sz="0" w:space="0" w:color="auto"/>
              </w:divBdr>
              <w:divsChild>
                <w:div w:id="857961869">
                  <w:marLeft w:val="0"/>
                  <w:marRight w:val="0"/>
                  <w:marTop w:val="0"/>
                  <w:marBottom w:val="0"/>
                  <w:divBdr>
                    <w:top w:val="none" w:sz="0" w:space="0" w:color="auto"/>
                    <w:left w:val="none" w:sz="0" w:space="0" w:color="auto"/>
                    <w:bottom w:val="none" w:sz="0" w:space="0" w:color="auto"/>
                    <w:right w:val="none" w:sz="0" w:space="0" w:color="auto"/>
                  </w:divBdr>
                </w:div>
              </w:divsChild>
            </w:div>
            <w:div w:id="1030570153">
              <w:marLeft w:val="0"/>
              <w:marRight w:val="0"/>
              <w:marTop w:val="0"/>
              <w:marBottom w:val="0"/>
              <w:divBdr>
                <w:top w:val="none" w:sz="0" w:space="0" w:color="auto"/>
                <w:left w:val="none" w:sz="0" w:space="0" w:color="auto"/>
                <w:bottom w:val="none" w:sz="0" w:space="0" w:color="auto"/>
                <w:right w:val="none" w:sz="0" w:space="0" w:color="auto"/>
              </w:divBdr>
              <w:divsChild>
                <w:div w:id="92432753">
                  <w:marLeft w:val="0"/>
                  <w:marRight w:val="0"/>
                  <w:marTop w:val="0"/>
                  <w:marBottom w:val="0"/>
                  <w:divBdr>
                    <w:top w:val="none" w:sz="0" w:space="0" w:color="auto"/>
                    <w:left w:val="none" w:sz="0" w:space="0" w:color="auto"/>
                    <w:bottom w:val="none" w:sz="0" w:space="0" w:color="auto"/>
                    <w:right w:val="none" w:sz="0" w:space="0" w:color="auto"/>
                  </w:divBdr>
                </w:div>
              </w:divsChild>
            </w:div>
            <w:div w:id="533079720">
              <w:marLeft w:val="0"/>
              <w:marRight w:val="0"/>
              <w:marTop w:val="0"/>
              <w:marBottom w:val="0"/>
              <w:divBdr>
                <w:top w:val="none" w:sz="0" w:space="0" w:color="auto"/>
                <w:left w:val="none" w:sz="0" w:space="0" w:color="auto"/>
                <w:bottom w:val="none" w:sz="0" w:space="0" w:color="auto"/>
                <w:right w:val="none" w:sz="0" w:space="0" w:color="auto"/>
              </w:divBdr>
              <w:divsChild>
                <w:div w:id="462506253">
                  <w:marLeft w:val="0"/>
                  <w:marRight w:val="0"/>
                  <w:marTop w:val="0"/>
                  <w:marBottom w:val="0"/>
                  <w:divBdr>
                    <w:top w:val="none" w:sz="0" w:space="0" w:color="auto"/>
                    <w:left w:val="none" w:sz="0" w:space="0" w:color="auto"/>
                    <w:bottom w:val="none" w:sz="0" w:space="0" w:color="auto"/>
                    <w:right w:val="none" w:sz="0" w:space="0" w:color="auto"/>
                  </w:divBdr>
                </w:div>
              </w:divsChild>
            </w:div>
            <w:div w:id="493647367">
              <w:marLeft w:val="0"/>
              <w:marRight w:val="0"/>
              <w:marTop w:val="0"/>
              <w:marBottom w:val="0"/>
              <w:divBdr>
                <w:top w:val="none" w:sz="0" w:space="0" w:color="auto"/>
                <w:left w:val="none" w:sz="0" w:space="0" w:color="auto"/>
                <w:bottom w:val="none" w:sz="0" w:space="0" w:color="auto"/>
                <w:right w:val="none" w:sz="0" w:space="0" w:color="auto"/>
              </w:divBdr>
              <w:divsChild>
                <w:div w:id="1449928057">
                  <w:marLeft w:val="0"/>
                  <w:marRight w:val="0"/>
                  <w:marTop w:val="0"/>
                  <w:marBottom w:val="0"/>
                  <w:divBdr>
                    <w:top w:val="none" w:sz="0" w:space="0" w:color="auto"/>
                    <w:left w:val="none" w:sz="0" w:space="0" w:color="auto"/>
                    <w:bottom w:val="none" w:sz="0" w:space="0" w:color="auto"/>
                    <w:right w:val="none" w:sz="0" w:space="0" w:color="auto"/>
                  </w:divBdr>
                  <w:divsChild>
                    <w:div w:id="103617226">
                      <w:marLeft w:val="0"/>
                      <w:marRight w:val="0"/>
                      <w:marTop w:val="0"/>
                      <w:marBottom w:val="0"/>
                      <w:divBdr>
                        <w:top w:val="none" w:sz="0" w:space="0" w:color="auto"/>
                        <w:left w:val="none" w:sz="0" w:space="0" w:color="auto"/>
                        <w:bottom w:val="none" w:sz="0" w:space="0" w:color="auto"/>
                        <w:right w:val="none" w:sz="0" w:space="0" w:color="auto"/>
                      </w:divBdr>
                    </w:div>
                  </w:divsChild>
                </w:div>
                <w:div w:id="1816988920">
                  <w:marLeft w:val="0"/>
                  <w:marRight w:val="0"/>
                  <w:marTop w:val="0"/>
                  <w:marBottom w:val="0"/>
                  <w:divBdr>
                    <w:top w:val="none" w:sz="0" w:space="0" w:color="auto"/>
                    <w:left w:val="none" w:sz="0" w:space="0" w:color="auto"/>
                    <w:bottom w:val="none" w:sz="0" w:space="0" w:color="auto"/>
                    <w:right w:val="none" w:sz="0" w:space="0" w:color="auto"/>
                  </w:divBdr>
                  <w:divsChild>
                    <w:div w:id="417099403">
                      <w:marLeft w:val="0"/>
                      <w:marRight w:val="0"/>
                      <w:marTop w:val="0"/>
                      <w:marBottom w:val="0"/>
                      <w:divBdr>
                        <w:top w:val="none" w:sz="0" w:space="0" w:color="auto"/>
                        <w:left w:val="none" w:sz="0" w:space="0" w:color="auto"/>
                        <w:bottom w:val="none" w:sz="0" w:space="0" w:color="auto"/>
                        <w:right w:val="none" w:sz="0" w:space="0" w:color="auto"/>
                      </w:divBdr>
                    </w:div>
                  </w:divsChild>
                </w:div>
                <w:div w:id="1718777475">
                  <w:marLeft w:val="0"/>
                  <w:marRight w:val="0"/>
                  <w:marTop w:val="0"/>
                  <w:marBottom w:val="0"/>
                  <w:divBdr>
                    <w:top w:val="none" w:sz="0" w:space="0" w:color="auto"/>
                    <w:left w:val="none" w:sz="0" w:space="0" w:color="auto"/>
                    <w:bottom w:val="none" w:sz="0" w:space="0" w:color="auto"/>
                    <w:right w:val="none" w:sz="0" w:space="0" w:color="auto"/>
                  </w:divBdr>
                  <w:divsChild>
                    <w:div w:id="404693357">
                      <w:marLeft w:val="0"/>
                      <w:marRight w:val="0"/>
                      <w:marTop w:val="0"/>
                      <w:marBottom w:val="0"/>
                      <w:divBdr>
                        <w:top w:val="none" w:sz="0" w:space="0" w:color="auto"/>
                        <w:left w:val="none" w:sz="0" w:space="0" w:color="auto"/>
                        <w:bottom w:val="none" w:sz="0" w:space="0" w:color="auto"/>
                        <w:right w:val="none" w:sz="0" w:space="0" w:color="auto"/>
                      </w:divBdr>
                    </w:div>
                  </w:divsChild>
                </w:div>
                <w:div w:id="702899822">
                  <w:marLeft w:val="0"/>
                  <w:marRight w:val="0"/>
                  <w:marTop w:val="0"/>
                  <w:marBottom w:val="0"/>
                  <w:divBdr>
                    <w:top w:val="none" w:sz="0" w:space="0" w:color="auto"/>
                    <w:left w:val="none" w:sz="0" w:space="0" w:color="auto"/>
                    <w:bottom w:val="none" w:sz="0" w:space="0" w:color="auto"/>
                    <w:right w:val="none" w:sz="0" w:space="0" w:color="auto"/>
                  </w:divBdr>
                  <w:divsChild>
                    <w:div w:id="81803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06462">
              <w:marLeft w:val="0"/>
              <w:marRight w:val="0"/>
              <w:marTop w:val="0"/>
              <w:marBottom w:val="0"/>
              <w:divBdr>
                <w:top w:val="none" w:sz="0" w:space="0" w:color="auto"/>
                <w:left w:val="none" w:sz="0" w:space="0" w:color="auto"/>
                <w:bottom w:val="none" w:sz="0" w:space="0" w:color="auto"/>
                <w:right w:val="none" w:sz="0" w:space="0" w:color="auto"/>
              </w:divBdr>
              <w:divsChild>
                <w:div w:id="115494790">
                  <w:marLeft w:val="0"/>
                  <w:marRight w:val="0"/>
                  <w:marTop w:val="0"/>
                  <w:marBottom w:val="0"/>
                  <w:divBdr>
                    <w:top w:val="none" w:sz="0" w:space="0" w:color="auto"/>
                    <w:left w:val="none" w:sz="0" w:space="0" w:color="auto"/>
                    <w:bottom w:val="none" w:sz="0" w:space="0" w:color="auto"/>
                    <w:right w:val="none" w:sz="0" w:space="0" w:color="auto"/>
                  </w:divBdr>
                </w:div>
              </w:divsChild>
            </w:div>
            <w:div w:id="674499671">
              <w:marLeft w:val="0"/>
              <w:marRight w:val="0"/>
              <w:marTop w:val="0"/>
              <w:marBottom w:val="0"/>
              <w:divBdr>
                <w:top w:val="none" w:sz="0" w:space="0" w:color="auto"/>
                <w:left w:val="none" w:sz="0" w:space="0" w:color="auto"/>
                <w:bottom w:val="none" w:sz="0" w:space="0" w:color="auto"/>
                <w:right w:val="none" w:sz="0" w:space="0" w:color="auto"/>
              </w:divBdr>
              <w:divsChild>
                <w:div w:id="1190801322">
                  <w:marLeft w:val="0"/>
                  <w:marRight w:val="0"/>
                  <w:marTop w:val="0"/>
                  <w:marBottom w:val="0"/>
                  <w:divBdr>
                    <w:top w:val="none" w:sz="0" w:space="0" w:color="auto"/>
                    <w:left w:val="none" w:sz="0" w:space="0" w:color="auto"/>
                    <w:bottom w:val="none" w:sz="0" w:space="0" w:color="auto"/>
                    <w:right w:val="none" w:sz="0" w:space="0" w:color="auto"/>
                  </w:divBdr>
                </w:div>
              </w:divsChild>
            </w:div>
            <w:div w:id="300885897">
              <w:marLeft w:val="0"/>
              <w:marRight w:val="0"/>
              <w:marTop w:val="0"/>
              <w:marBottom w:val="0"/>
              <w:divBdr>
                <w:top w:val="none" w:sz="0" w:space="0" w:color="auto"/>
                <w:left w:val="none" w:sz="0" w:space="0" w:color="auto"/>
                <w:bottom w:val="none" w:sz="0" w:space="0" w:color="auto"/>
                <w:right w:val="none" w:sz="0" w:space="0" w:color="auto"/>
              </w:divBdr>
              <w:divsChild>
                <w:div w:id="1704556629">
                  <w:marLeft w:val="0"/>
                  <w:marRight w:val="0"/>
                  <w:marTop w:val="0"/>
                  <w:marBottom w:val="0"/>
                  <w:divBdr>
                    <w:top w:val="none" w:sz="0" w:space="0" w:color="auto"/>
                    <w:left w:val="none" w:sz="0" w:space="0" w:color="auto"/>
                    <w:bottom w:val="none" w:sz="0" w:space="0" w:color="auto"/>
                    <w:right w:val="none" w:sz="0" w:space="0" w:color="auto"/>
                  </w:divBdr>
                </w:div>
              </w:divsChild>
            </w:div>
            <w:div w:id="1891457899">
              <w:marLeft w:val="0"/>
              <w:marRight w:val="0"/>
              <w:marTop w:val="0"/>
              <w:marBottom w:val="0"/>
              <w:divBdr>
                <w:top w:val="none" w:sz="0" w:space="0" w:color="auto"/>
                <w:left w:val="none" w:sz="0" w:space="0" w:color="auto"/>
                <w:bottom w:val="none" w:sz="0" w:space="0" w:color="auto"/>
                <w:right w:val="none" w:sz="0" w:space="0" w:color="auto"/>
              </w:divBdr>
              <w:divsChild>
                <w:div w:id="1330713454">
                  <w:marLeft w:val="0"/>
                  <w:marRight w:val="0"/>
                  <w:marTop w:val="0"/>
                  <w:marBottom w:val="0"/>
                  <w:divBdr>
                    <w:top w:val="none" w:sz="0" w:space="0" w:color="auto"/>
                    <w:left w:val="none" w:sz="0" w:space="0" w:color="auto"/>
                    <w:bottom w:val="none" w:sz="0" w:space="0" w:color="auto"/>
                    <w:right w:val="none" w:sz="0" w:space="0" w:color="auto"/>
                  </w:divBdr>
                </w:div>
              </w:divsChild>
            </w:div>
            <w:div w:id="1619024790">
              <w:marLeft w:val="0"/>
              <w:marRight w:val="0"/>
              <w:marTop w:val="0"/>
              <w:marBottom w:val="0"/>
              <w:divBdr>
                <w:top w:val="none" w:sz="0" w:space="0" w:color="auto"/>
                <w:left w:val="none" w:sz="0" w:space="0" w:color="auto"/>
                <w:bottom w:val="none" w:sz="0" w:space="0" w:color="auto"/>
                <w:right w:val="none" w:sz="0" w:space="0" w:color="auto"/>
              </w:divBdr>
              <w:divsChild>
                <w:div w:id="946741643">
                  <w:marLeft w:val="0"/>
                  <w:marRight w:val="0"/>
                  <w:marTop w:val="0"/>
                  <w:marBottom w:val="0"/>
                  <w:divBdr>
                    <w:top w:val="none" w:sz="0" w:space="0" w:color="auto"/>
                    <w:left w:val="none" w:sz="0" w:space="0" w:color="auto"/>
                    <w:bottom w:val="none" w:sz="0" w:space="0" w:color="auto"/>
                    <w:right w:val="none" w:sz="0" w:space="0" w:color="auto"/>
                  </w:divBdr>
                </w:div>
              </w:divsChild>
            </w:div>
            <w:div w:id="1632981468">
              <w:marLeft w:val="0"/>
              <w:marRight w:val="0"/>
              <w:marTop w:val="0"/>
              <w:marBottom w:val="0"/>
              <w:divBdr>
                <w:top w:val="none" w:sz="0" w:space="0" w:color="auto"/>
                <w:left w:val="none" w:sz="0" w:space="0" w:color="auto"/>
                <w:bottom w:val="none" w:sz="0" w:space="0" w:color="auto"/>
                <w:right w:val="none" w:sz="0" w:space="0" w:color="auto"/>
              </w:divBdr>
              <w:divsChild>
                <w:div w:id="665399155">
                  <w:marLeft w:val="0"/>
                  <w:marRight w:val="0"/>
                  <w:marTop w:val="0"/>
                  <w:marBottom w:val="0"/>
                  <w:divBdr>
                    <w:top w:val="none" w:sz="0" w:space="0" w:color="auto"/>
                    <w:left w:val="none" w:sz="0" w:space="0" w:color="auto"/>
                    <w:bottom w:val="none" w:sz="0" w:space="0" w:color="auto"/>
                    <w:right w:val="none" w:sz="0" w:space="0" w:color="auto"/>
                  </w:divBdr>
                </w:div>
              </w:divsChild>
            </w:div>
            <w:div w:id="2029019900">
              <w:marLeft w:val="0"/>
              <w:marRight w:val="0"/>
              <w:marTop w:val="0"/>
              <w:marBottom w:val="0"/>
              <w:divBdr>
                <w:top w:val="none" w:sz="0" w:space="0" w:color="auto"/>
                <w:left w:val="none" w:sz="0" w:space="0" w:color="auto"/>
                <w:bottom w:val="none" w:sz="0" w:space="0" w:color="auto"/>
                <w:right w:val="none" w:sz="0" w:space="0" w:color="auto"/>
              </w:divBdr>
              <w:divsChild>
                <w:div w:id="103422327">
                  <w:marLeft w:val="0"/>
                  <w:marRight w:val="0"/>
                  <w:marTop w:val="0"/>
                  <w:marBottom w:val="0"/>
                  <w:divBdr>
                    <w:top w:val="none" w:sz="0" w:space="0" w:color="auto"/>
                    <w:left w:val="none" w:sz="0" w:space="0" w:color="auto"/>
                    <w:bottom w:val="none" w:sz="0" w:space="0" w:color="auto"/>
                    <w:right w:val="none" w:sz="0" w:space="0" w:color="auto"/>
                  </w:divBdr>
                </w:div>
              </w:divsChild>
            </w:div>
            <w:div w:id="410471075">
              <w:marLeft w:val="0"/>
              <w:marRight w:val="0"/>
              <w:marTop w:val="0"/>
              <w:marBottom w:val="0"/>
              <w:divBdr>
                <w:top w:val="none" w:sz="0" w:space="0" w:color="auto"/>
                <w:left w:val="none" w:sz="0" w:space="0" w:color="auto"/>
                <w:bottom w:val="none" w:sz="0" w:space="0" w:color="auto"/>
                <w:right w:val="none" w:sz="0" w:space="0" w:color="auto"/>
              </w:divBdr>
              <w:divsChild>
                <w:div w:id="199429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43008">
          <w:marLeft w:val="0"/>
          <w:marRight w:val="0"/>
          <w:marTop w:val="0"/>
          <w:marBottom w:val="0"/>
          <w:divBdr>
            <w:top w:val="none" w:sz="0" w:space="0" w:color="auto"/>
            <w:left w:val="none" w:sz="0" w:space="0" w:color="auto"/>
            <w:bottom w:val="none" w:sz="0" w:space="0" w:color="auto"/>
            <w:right w:val="none" w:sz="0" w:space="0" w:color="auto"/>
          </w:divBdr>
          <w:divsChild>
            <w:div w:id="206263627">
              <w:marLeft w:val="0"/>
              <w:marRight w:val="0"/>
              <w:marTop w:val="0"/>
              <w:marBottom w:val="0"/>
              <w:divBdr>
                <w:top w:val="none" w:sz="0" w:space="0" w:color="auto"/>
                <w:left w:val="none" w:sz="0" w:space="0" w:color="auto"/>
                <w:bottom w:val="none" w:sz="0" w:space="0" w:color="auto"/>
                <w:right w:val="none" w:sz="0" w:space="0" w:color="auto"/>
              </w:divBdr>
              <w:divsChild>
                <w:div w:id="104375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4578">
          <w:marLeft w:val="0"/>
          <w:marRight w:val="0"/>
          <w:marTop w:val="0"/>
          <w:marBottom w:val="0"/>
          <w:divBdr>
            <w:top w:val="none" w:sz="0" w:space="0" w:color="auto"/>
            <w:left w:val="none" w:sz="0" w:space="0" w:color="auto"/>
            <w:bottom w:val="none" w:sz="0" w:space="0" w:color="auto"/>
            <w:right w:val="none" w:sz="0" w:space="0" w:color="auto"/>
          </w:divBdr>
          <w:divsChild>
            <w:div w:id="1941791005">
              <w:marLeft w:val="0"/>
              <w:marRight w:val="0"/>
              <w:marTop w:val="0"/>
              <w:marBottom w:val="0"/>
              <w:divBdr>
                <w:top w:val="none" w:sz="0" w:space="0" w:color="auto"/>
                <w:left w:val="none" w:sz="0" w:space="0" w:color="auto"/>
                <w:bottom w:val="none" w:sz="0" w:space="0" w:color="auto"/>
                <w:right w:val="none" w:sz="0" w:space="0" w:color="auto"/>
              </w:divBdr>
              <w:divsChild>
                <w:div w:id="18569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72904">
          <w:marLeft w:val="0"/>
          <w:marRight w:val="0"/>
          <w:marTop w:val="0"/>
          <w:marBottom w:val="0"/>
          <w:divBdr>
            <w:top w:val="none" w:sz="0" w:space="0" w:color="auto"/>
            <w:left w:val="none" w:sz="0" w:space="0" w:color="auto"/>
            <w:bottom w:val="none" w:sz="0" w:space="0" w:color="auto"/>
            <w:right w:val="none" w:sz="0" w:space="0" w:color="auto"/>
          </w:divBdr>
          <w:divsChild>
            <w:div w:id="1864174933">
              <w:marLeft w:val="0"/>
              <w:marRight w:val="0"/>
              <w:marTop w:val="0"/>
              <w:marBottom w:val="0"/>
              <w:divBdr>
                <w:top w:val="none" w:sz="0" w:space="0" w:color="auto"/>
                <w:left w:val="none" w:sz="0" w:space="0" w:color="auto"/>
                <w:bottom w:val="none" w:sz="0" w:space="0" w:color="auto"/>
                <w:right w:val="none" w:sz="0" w:space="0" w:color="auto"/>
              </w:divBdr>
              <w:divsChild>
                <w:div w:id="157234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93795">
          <w:marLeft w:val="0"/>
          <w:marRight w:val="0"/>
          <w:marTop w:val="0"/>
          <w:marBottom w:val="0"/>
          <w:divBdr>
            <w:top w:val="none" w:sz="0" w:space="0" w:color="auto"/>
            <w:left w:val="none" w:sz="0" w:space="0" w:color="auto"/>
            <w:bottom w:val="none" w:sz="0" w:space="0" w:color="auto"/>
            <w:right w:val="none" w:sz="0" w:space="0" w:color="auto"/>
          </w:divBdr>
          <w:divsChild>
            <w:div w:id="777020899">
              <w:marLeft w:val="0"/>
              <w:marRight w:val="0"/>
              <w:marTop w:val="0"/>
              <w:marBottom w:val="0"/>
              <w:divBdr>
                <w:top w:val="none" w:sz="0" w:space="0" w:color="auto"/>
                <w:left w:val="none" w:sz="0" w:space="0" w:color="auto"/>
                <w:bottom w:val="none" w:sz="0" w:space="0" w:color="auto"/>
                <w:right w:val="none" w:sz="0" w:space="0" w:color="auto"/>
              </w:divBdr>
              <w:divsChild>
                <w:div w:id="214422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128365">
      <w:bodyDiv w:val="1"/>
      <w:marLeft w:val="0"/>
      <w:marRight w:val="0"/>
      <w:marTop w:val="0"/>
      <w:marBottom w:val="0"/>
      <w:divBdr>
        <w:top w:val="none" w:sz="0" w:space="0" w:color="auto"/>
        <w:left w:val="none" w:sz="0" w:space="0" w:color="auto"/>
        <w:bottom w:val="none" w:sz="0" w:space="0" w:color="auto"/>
        <w:right w:val="none" w:sz="0" w:space="0" w:color="auto"/>
      </w:divBdr>
      <w:divsChild>
        <w:div w:id="270012146">
          <w:marLeft w:val="0"/>
          <w:marRight w:val="0"/>
          <w:marTop w:val="0"/>
          <w:marBottom w:val="0"/>
          <w:divBdr>
            <w:top w:val="none" w:sz="0" w:space="0" w:color="auto"/>
            <w:left w:val="none" w:sz="0" w:space="0" w:color="auto"/>
            <w:bottom w:val="none" w:sz="0" w:space="0" w:color="auto"/>
            <w:right w:val="none" w:sz="0" w:space="0" w:color="auto"/>
          </w:divBdr>
          <w:divsChild>
            <w:div w:id="233246798">
              <w:marLeft w:val="0"/>
              <w:marRight w:val="0"/>
              <w:marTop w:val="0"/>
              <w:marBottom w:val="0"/>
              <w:divBdr>
                <w:top w:val="none" w:sz="0" w:space="0" w:color="auto"/>
                <w:left w:val="none" w:sz="0" w:space="0" w:color="auto"/>
                <w:bottom w:val="none" w:sz="0" w:space="0" w:color="auto"/>
                <w:right w:val="none" w:sz="0" w:space="0" w:color="auto"/>
              </w:divBdr>
              <w:divsChild>
                <w:div w:id="60739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0835">
          <w:marLeft w:val="0"/>
          <w:marRight w:val="0"/>
          <w:marTop w:val="0"/>
          <w:marBottom w:val="0"/>
          <w:divBdr>
            <w:top w:val="none" w:sz="0" w:space="0" w:color="auto"/>
            <w:left w:val="none" w:sz="0" w:space="0" w:color="auto"/>
            <w:bottom w:val="none" w:sz="0" w:space="0" w:color="auto"/>
            <w:right w:val="none" w:sz="0" w:space="0" w:color="auto"/>
          </w:divBdr>
          <w:divsChild>
            <w:div w:id="567808221">
              <w:marLeft w:val="0"/>
              <w:marRight w:val="0"/>
              <w:marTop w:val="0"/>
              <w:marBottom w:val="0"/>
              <w:divBdr>
                <w:top w:val="none" w:sz="0" w:space="0" w:color="auto"/>
                <w:left w:val="none" w:sz="0" w:space="0" w:color="auto"/>
                <w:bottom w:val="none" w:sz="0" w:space="0" w:color="auto"/>
                <w:right w:val="none" w:sz="0" w:space="0" w:color="auto"/>
              </w:divBdr>
              <w:divsChild>
                <w:div w:id="185769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55036">
      <w:bodyDiv w:val="1"/>
      <w:marLeft w:val="0"/>
      <w:marRight w:val="0"/>
      <w:marTop w:val="0"/>
      <w:marBottom w:val="0"/>
      <w:divBdr>
        <w:top w:val="none" w:sz="0" w:space="0" w:color="auto"/>
        <w:left w:val="none" w:sz="0" w:space="0" w:color="auto"/>
        <w:bottom w:val="none" w:sz="0" w:space="0" w:color="auto"/>
        <w:right w:val="none" w:sz="0" w:space="0" w:color="auto"/>
      </w:divBdr>
      <w:divsChild>
        <w:div w:id="648704814">
          <w:marLeft w:val="0"/>
          <w:marRight w:val="0"/>
          <w:marTop w:val="0"/>
          <w:marBottom w:val="0"/>
          <w:divBdr>
            <w:top w:val="none" w:sz="0" w:space="0" w:color="auto"/>
            <w:left w:val="none" w:sz="0" w:space="0" w:color="auto"/>
            <w:bottom w:val="none" w:sz="0" w:space="0" w:color="auto"/>
            <w:right w:val="none" w:sz="0" w:space="0" w:color="auto"/>
          </w:divBdr>
          <w:divsChild>
            <w:div w:id="2045212031">
              <w:marLeft w:val="0"/>
              <w:marRight w:val="0"/>
              <w:marTop w:val="0"/>
              <w:marBottom w:val="0"/>
              <w:divBdr>
                <w:top w:val="none" w:sz="0" w:space="0" w:color="auto"/>
                <w:left w:val="none" w:sz="0" w:space="0" w:color="auto"/>
                <w:bottom w:val="none" w:sz="0" w:space="0" w:color="auto"/>
                <w:right w:val="none" w:sz="0" w:space="0" w:color="auto"/>
              </w:divBdr>
            </w:div>
          </w:divsChild>
        </w:div>
        <w:div w:id="1814788744">
          <w:marLeft w:val="0"/>
          <w:marRight w:val="0"/>
          <w:marTop w:val="0"/>
          <w:marBottom w:val="0"/>
          <w:divBdr>
            <w:top w:val="none" w:sz="0" w:space="0" w:color="auto"/>
            <w:left w:val="none" w:sz="0" w:space="0" w:color="auto"/>
            <w:bottom w:val="none" w:sz="0" w:space="0" w:color="auto"/>
            <w:right w:val="none" w:sz="0" w:space="0" w:color="auto"/>
          </w:divBdr>
          <w:divsChild>
            <w:div w:id="1248686437">
              <w:marLeft w:val="0"/>
              <w:marRight w:val="0"/>
              <w:marTop w:val="0"/>
              <w:marBottom w:val="0"/>
              <w:divBdr>
                <w:top w:val="none" w:sz="0" w:space="0" w:color="auto"/>
                <w:left w:val="none" w:sz="0" w:space="0" w:color="auto"/>
                <w:bottom w:val="none" w:sz="0" w:space="0" w:color="auto"/>
                <w:right w:val="none" w:sz="0" w:space="0" w:color="auto"/>
              </w:divBdr>
            </w:div>
          </w:divsChild>
        </w:div>
        <w:div w:id="730226759">
          <w:marLeft w:val="0"/>
          <w:marRight w:val="0"/>
          <w:marTop w:val="0"/>
          <w:marBottom w:val="0"/>
          <w:divBdr>
            <w:top w:val="none" w:sz="0" w:space="0" w:color="auto"/>
            <w:left w:val="none" w:sz="0" w:space="0" w:color="auto"/>
            <w:bottom w:val="none" w:sz="0" w:space="0" w:color="auto"/>
            <w:right w:val="none" w:sz="0" w:space="0" w:color="auto"/>
          </w:divBdr>
          <w:divsChild>
            <w:div w:id="230964268">
              <w:marLeft w:val="0"/>
              <w:marRight w:val="0"/>
              <w:marTop w:val="0"/>
              <w:marBottom w:val="0"/>
              <w:divBdr>
                <w:top w:val="none" w:sz="0" w:space="0" w:color="auto"/>
                <w:left w:val="none" w:sz="0" w:space="0" w:color="auto"/>
                <w:bottom w:val="none" w:sz="0" w:space="0" w:color="auto"/>
                <w:right w:val="none" w:sz="0" w:space="0" w:color="auto"/>
              </w:divBdr>
              <w:divsChild>
                <w:div w:id="1414930137">
                  <w:marLeft w:val="0"/>
                  <w:marRight w:val="0"/>
                  <w:marTop w:val="0"/>
                  <w:marBottom w:val="0"/>
                  <w:divBdr>
                    <w:top w:val="none" w:sz="0" w:space="0" w:color="auto"/>
                    <w:left w:val="none" w:sz="0" w:space="0" w:color="auto"/>
                    <w:bottom w:val="none" w:sz="0" w:space="0" w:color="auto"/>
                    <w:right w:val="none" w:sz="0" w:space="0" w:color="auto"/>
                  </w:divBdr>
                </w:div>
              </w:divsChild>
            </w:div>
            <w:div w:id="616371449">
              <w:marLeft w:val="0"/>
              <w:marRight w:val="0"/>
              <w:marTop w:val="0"/>
              <w:marBottom w:val="0"/>
              <w:divBdr>
                <w:top w:val="none" w:sz="0" w:space="0" w:color="auto"/>
                <w:left w:val="none" w:sz="0" w:space="0" w:color="auto"/>
                <w:bottom w:val="none" w:sz="0" w:space="0" w:color="auto"/>
                <w:right w:val="none" w:sz="0" w:space="0" w:color="auto"/>
              </w:divBdr>
              <w:divsChild>
                <w:div w:id="1988434223">
                  <w:marLeft w:val="0"/>
                  <w:marRight w:val="0"/>
                  <w:marTop w:val="0"/>
                  <w:marBottom w:val="0"/>
                  <w:divBdr>
                    <w:top w:val="none" w:sz="0" w:space="0" w:color="auto"/>
                    <w:left w:val="none" w:sz="0" w:space="0" w:color="auto"/>
                    <w:bottom w:val="none" w:sz="0" w:space="0" w:color="auto"/>
                    <w:right w:val="none" w:sz="0" w:space="0" w:color="auto"/>
                  </w:divBdr>
                </w:div>
              </w:divsChild>
            </w:div>
            <w:div w:id="1673147276">
              <w:marLeft w:val="0"/>
              <w:marRight w:val="0"/>
              <w:marTop w:val="0"/>
              <w:marBottom w:val="0"/>
              <w:divBdr>
                <w:top w:val="none" w:sz="0" w:space="0" w:color="auto"/>
                <w:left w:val="none" w:sz="0" w:space="0" w:color="auto"/>
                <w:bottom w:val="none" w:sz="0" w:space="0" w:color="auto"/>
                <w:right w:val="none" w:sz="0" w:space="0" w:color="auto"/>
              </w:divBdr>
              <w:divsChild>
                <w:div w:id="4273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45299">
          <w:marLeft w:val="0"/>
          <w:marRight w:val="0"/>
          <w:marTop w:val="0"/>
          <w:marBottom w:val="0"/>
          <w:divBdr>
            <w:top w:val="none" w:sz="0" w:space="0" w:color="auto"/>
            <w:left w:val="none" w:sz="0" w:space="0" w:color="auto"/>
            <w:bottom w:val="none" w:sz="0" w:space="0" w:color="auto"/>
            <w:right w:val="none" w:sz="0" w:space="0" w:color="auto"/>
          </w:divBdr>
          <w:divsChild>
            <w:div w:id="597836583">
              <w:marLeft w:val="0"/>
              <w:marRight w:val="0"/>
              <w:marTop w:val="0"/>
              <w:marBottom w:val="0"/>
              <w:divBdr>
                <w:top w:val="none" w:sz="0" w:space="0" w:color="auto"/>
                <w:left w:val="none" w:sz="0" w:space="0" w:color="auto"/>
                <w:bottom w:val="none" w:sz="0" w:space="0" w:color="auto"/>
                <w:right w:val="none" w:sz="0" w:space="0" w:color="auto"/>
              </w:divBdr>
            </w:div>
          </w:divsChild>
        </w:div>
        <w:div w:id="851068178">
          <w:marLeft w:val="0"/>
          <w:marRight w:val="0"/>
          <w:marTop w:val="0"/>
          <w:marBottom w:val="0"/>
          <w:divBdr>
            <w:top w:val="none" w:sz="0" w:space="0" w:color="auto"/>
            <w:left w:val="none" w:sz="0" w:space="0" w:color="auto"/>
            <w:bottom w:val="none" w:sz="0" w:space="0" w:color="auto"/>
            <w:right w:val="none" w:sz="0" w:space="0" w:color="auto"/>
          </w:divBdr>
          <w:divsChild>
            <w:div w:id="687558913">
              <w:marLeft w:val="0"/>
              <w:marRight w:val="0"/>
              <w:marTop w:val="0"/>
              <w:marBottom w:val="0"/>
              <w:divBdr>
                <w:top w:val="none" w:sz="0" w:space="0" w:color="auto"/>
                <w:left w:val="none" w:sz="0" w:space="0" w:color="auto"/>
                <w:bottom w:val="none" w:sz="0" w:space="0" w:color="auto"/>
                <w:right w:val="none" w:sz="0" w:space="0" w:color="auto"/>
              </w:divBdr>
            </w:div>
          </w:divsChild>
        </w:div>
        <w:div w:id="792796721">
          <w:marLeft w:val="0"/>
          <w:marRight w:val="0"/>
          <w:marTop w:val="0"/>
          <w:marBottom w:val="0"/>
          <w:divBdr>
            <w:top w:val="none" w:sz="0" w:space="0" w:color="auto"/>
            <w:left w:val="none" w:sz="0" w:space="0" w:color="auto"/>
            <w:bottom w:val="none" w:sz="0" w:space="0" w:color="auto"/>
            <w:right w:val="none" w:sz="0" w:space="0" w:color="auto"/>
          </w:divBdr>
          <w:divsChild>
            <w:div w:id="1525241543">
              <w:marLeft w:val="0"/>
              <w:marRight w:val="0"/>
              <w:marTop w:val="0"/>
              <w:marBottom w:val="0"/>
              <w:divBdr>
                <w:top w:val="none" w:sz="0" w:space="0" w:color="auto"/>
                <w:left w:val="none" w:sz="0" w:space="0" w:color="auto"/>
                <w:bottom w:val="none" w:sz="0" w:space="0" w:color="auto"/>
                <w:right w:val="none" w:sz="0" w:space="0" w:color="auto"/>
              </w:divBdr>
            </w:div>
          </w:divsChild>
        </w:div>
        <w:div w:id="249697343">
          <w:marLeft w:val="0"/>
          <w:marRight w:val="0"/>
          <w:marTop w:val="0"/>
          <w:marBottom w:val="0"/>
          <w:divBdr>
            <w:top w:val="none" w:sz="0" w:space="0" w:color="auto"/>
            <w:left w:val="none" w:sz="0" w:space="0" w:color="auto"/>
            <w:bottom w:val="none" w:sz="0" w:space="0" w:color="auto"/>
            <w:right w:val="none" w:sz="0" w:space="0" w:color="auto"/>
          </w:divBdr>
          <w:divsChild>
            <w:div w:id="1084111723">
              <w:marLeft w:val="0"/>
              <w:marRight w:val="0"/>
              <w:marTop w:val="0"/>
              <w:marBottom w:val="0"/>
              <w:divBdr>
                <w:top w:val="none" w:sz="0" w:space="0" w:color="auto"/>
                <w:left w:val="none" w:sz="0" w:space="0" w:color="auto"/>
                <w:bottom w:val="none" w:sz="0" w:space="0" w:color="auto"/>
                <w:right w:val="none" w:sz="0" w:space="0" w:color="auto"/>
              </w:divBdr>
            </w:div>
          </w:divsChild>
        </w:div>
        <w:div w:id="1127314636">
          <w:marLeft w:val="0"/>
          <w:marRight w:val="0"/>
          <w:marTop w:val="0"/>
          <w:marBottom w:val="0"/>
          <w:divBdr>
            <w:top w:val="none" w:sz="0" w:space="0" w:color="auto"/>
            <w:left w:val="none" w:sz="0" w:space="0" w:color="auto"/>
            <w:bottom w:val="none" w:sz="0" w:space="0" w:color="auto"/>
            <w:right w:val="none" w:sz="0" w:space="0" w:color="auto"/>
          </w:divBdr>
          <w:divsChild>
            <w:div w:id="8989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82472">
      <w:bodyDiv w:val="1"/>
      <w:marLeft w:val="0"/>
      <w:marRight w:val="0"/>
      <w:marTop w:val="0"/>
      <w:marBottom w:val="0"/>
      <w:divBdr>
        <w:top w:val="none" w:sz="0" w:space="0" w:color="auto"/>
        <w:left w:val="none" w:sz="0" w:space="0" w:color="auto"/>
        <w:bottom w:val="none" w:sz="0" w:space="0" w:color="auto"/>
        <w:right w:val="none" w:sz="0" w:space="0" w:color="auto"/>
      </w:divBdr>
      <w:divsChild>
        <w:div w:id="124156569">
          <w:marLeft w:val="0"/>
          <w:marRight w:val="0"/>
          <w:marTop w:val="0"/>
          <w:marBottom w:val="0"/>
          <w:divBdr>
            <w:top w:val="none" w:sz="0" w:space="0" w:color="auto"/>
            <w:left w:val="none" w:sz="0" w:space="0" w:color="auto"/>
            <w:bottom w:val="none" w:sz="0" w:space="0" w:color="auto"/>
            <w:right w:val="none" w:sz="0" w:space="0" w:color="auto"/>
          </w:divBdr>
          <w:divsChild>
            <w:div w:id="429663585">
              <w:marLeft w:val="0"/>
              <w:marRight w:val="0"/>
              <w:marTop w:val="0"/>
              <w:marBottom w:val="0"/>
              <w:divBdr>
                <w:top w:val="none" w:sz="0" w:space="0" w:color="auto"/>
                <w:left w:val="none" w:sz="0" w:space="0" w:color="auto"/>
                <w:bottom w:val="none" w:sz="0" w:space="0" w:color="auto"/>
                <w:right w:val="none" w:sz="0" w:space="0" w:color="auto"/>
              </w:divBdr>
              <w:divsChild>
                <w:div w:id="19263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5963">
          <w:marLeft w:val="0"/>
          <w:marRight w:val="0"/>
          <w:marTop w:val="0"/>
          <w:marBottom w:val="0"/>
          <w:divBdr>
            <w:top w:val="none" w:sz="0" w:space="0" w:color="auto"/>
            <w:left w:val="none" w:sz="0" w:space="0" w:color="auto"/>
            <w:bottom w:val="none" w:sz="0" w:space="0" w:color="auto"/>
            <w:right w:val="none" w:sz="0" w:space="0" w:color="auto"/>
          </w:divBdr>
          <w:divsChild>
            <w:div w:id="1159737364">
              <w:marLeft w:val="0"/>
              <w:marRight w:val="0"/>
              <w:marTop w:val="0"/>
              <w:marBottom w:val="0"/>
              <w:divBdr>
                <w:top w:val="none" w:sz="0" w:space="0" w:color="auto"/>
                <w:left w:val="none" w:sz="0" w:space="0" w:color="auto"/>
                <w:bottom w:val="none" w:sz="0" w:space="0" w:color="auto"/>
                <w:right w:val="none" w:sz="0" w:space="0" w:color="auto"/>
              </w:divBdr>
              <w:divsChild>
                <w:div w:id="15109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87244">
          <w:marLeft w:val="0"/>
          <w:marRight w:val="0"/>
          <w:marTop w:val="0"/>
          <w:marBottom w:val="0"/>
          <w:divBdr>
            <w:top w:val="none" w:sz="0" w:space="0" w:color="auto"/>
            <w:left w:val="none" w:sz="0" w:space="0" w:color="auto"/>
            <w:bottom w:val="none" w:sz="0" w:space="0" w:color="auto"/>
            <w:right w:val="none" w:sz="0" w:space="0" w:color="auto"/>
          </w:divBdr>
          <w:divsChild>
            <w:div w:id="1140657578">
              <w:marLeft w:val="0"/>
              <w:marRight w:val="0"/>
              <w:marTop w:val="0"/>
              <w:marBottom w:val="0"/>
              <w:divBdr>
                <w:top w:val="none" w:sz="0" w:space="0" w:color="auto"/>
                <w:left w:val="none" w:sz="0" w:space="0" w:color="auto"/>
                <w:bottom w:val="none" w:sz="0" w:space="0" w:color="auto"/>
                <w:right w:val="none" w:sz="0" w:space="0" w:color="auto"/>
              </w:divBdr>
              <w:divsChild>
                <w:div w:id="13010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43223">
          <w:marLeft w:val="0"/>
          <w:marRight w:val="0"/>
          <w:marTop w:val="0"/>
          <w:marBottom w:val="0"/>
          <w:divBdr>
            <w:top w:val="none" w:sz="0" w:space="0" w:color="auto"/>
            <w:left w:val="none" w:sz="0" w:space="0" w:color="auto"/>
            <w:bottom w:val="none" w:sz="0" w:space="0" w:color="auto"/>
            <w:right w:val="none" w:sz="0" w:space="0" w:color="auto"/>
          </w:divBdr>
          <w:divsChild>
            <w:div w:id="121120375">
              <w:marLeft w:val="0"/>
              <w:marRight w:val="0"/>
              <w:marTop w:val="0"/>
              <w:marBottom w:val="0"/>
              <w:divBdr>
                <w:top w:val="none" w:sz="0" w:space="0" w:color="auto"/>
                <w:left w:val="none" w:sz="0" w:space="0" w:color="auto"/>
                <w:bottom w:val="none" w:sz="0" w:space="0" w:color="auto"/>
                <w:right w:val="none" w:sz="0" w:space="0" w:color="auto"/>
              </w:divBdr>
              <w:divsChild>
                <w:div w:id="192630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563618">
      <w:bodyDiv w:val="1"/>
      <w:marLeft w:val="0"/>
      <w:marRight w:val="0"/>
      <w:marTop w:val="0"/>
      <w:marBottom w:val="0"/>
      <w:divBdr>
        <w:top w:val="none" w:sz="0" w:space="0" w:color="auto"/>
        <w:left w:val="none" w:sz="0" w:space="0" w:color="auto"/>
        <w:bottom w:val="none" w:sz="0" w:space="0" w:color="auto"/>
        <w:right w:val="none" w:sz="0" w:space="0" w:color="auto"/>
      </w:divBdr>
      <w:divsChild>
        <w:div w:id="787623526">
          <w:marLeft w:val="0"/>
          <w:marRight w:val="0"/>
          <w:marTop w:val="0"/>
          <w:marBottom w:val="0"/>
          <w:divBdr>
            <w:top w:val="none" w:sz="0" w:space="0" w:color="auto"/>
            <w:left w:val="none" w:sz="0" w:space="0" w:color="auto"/>
            <w:bottom w:val="none" w:sz="0" w:space="0" w:color="auto"/>
            <w:right w:val="none" w:sz="0" w:space="0" w:color="auto"/>
          </w:divBdr>
          <w:divsChild>
            <w:div w:id="1150904335">
              <w:marLeft w:val="0"/>
              <w:marRight w:val="0"/>
              <w:marTop w:val="0"/>
              <w:marBottom w:val="0"/>
              <w:divBdr>
                <w:top w:val="none" w:sz="0" w:space="0" w:color="auto"/>
                <w:left w:val="none" w:sz="0" w:space="0" w:color="auto"/>
                <w:bottom w:val="none" w:sz="0" w:space="0" w:color="auto"/>
                <w:right w:val="none" w:sz="0" w:space="0" w:color="auto"/>
              </w:divBdr>
            </w:div>
          </w:divsChild>
        </w:div>
        <w:div w:id="2016878894">
          <w:marLeft w:val="0"/>
          <w:marRight w:val="0"/>
          <w:marTop w:val="0"/>
          <w:marBottom w:val="0"/>
          <w:divBdr>
            <w:top w:val="none" w:sz="0" w:space="0" w:color="auto"/>
            <w:left w:val="none" w:sz="0" w:space="0" w:color="auto"/>
            <w:bottom w:val="none" w:sz="0" w:space="0" w:color="auto"/>
            <w:right w:val="none" w:sz="0" w:space="0" w:color="auto"/>
          </w:divBdr>
          <w:divsChild>
            <w:div w:id="162863245">
              <w:marLeft w:val="0"/>
              <w:marRight w:val="0"/>
              <w:marTop w:val="0"/>
              <w:marBottom w:val="0"/>
              <w:divBdr>
                <w:top w:val="none" w:sz="0" w:space="0" w:color="auto"/>
                <w:left w:val="none" w:sz="0" w:space="0" w:color="auto"/>
                <w:bottom w:val="none" w:sz="0" w:space="0" w:color="auto"/>
                <w:right w:val="none" w:sz="0" w:space="0" w:color="auto"/>
              </w:divBdr>
            </w:div>
          </w:divsChild>
        </w:div>
        <w:div w:id="517354333">
          <w:marLeft w:val="0"/>
          <w:marRight w:val="0"/>
          <w:marTop w:val="0"/>
          <w:marBottom w:val="0"/>
          <w:divBdr>
            <w:top w:val="none" w:sz="0" w:space="0" w:color="auto"/>
            <w:left w:val="none" w:sz="0" w:space="0" w:color="auto"/>
            <w:bottom w:val="none" w:sz="0" w:space="0" w:color="auto"/>
            <w:right w:val="none" w:sz="0" w:space="0" w:color="auto"/>
          </w:divBdr>
          <w:divsChild>
            <w:div w:id="2134277526">
              <w:marLeft w:val="0"/>
              <w:marRight w:val="0"/>
              <w:marTop w:val="0"/>
              <w:marBottom w:val="0"/>
              <w:divBdr>
                <w:top w:val="none" w:sz="0" w:space="0" w:color="auto"/>
                <w:left w:val="none" w:sz="0" w:space="0" w:color="auto"/>
                <w:bottom w:val="none" w:sz="0" w:space="0" w:color="auto"/>
                <w:right w:val="none" w:sz="0" w:space="0" w:color="auto"/>
              </w:divBdr>
              <w:divsChild>
                <w:div w:id="1798602704">
                  <w:marLeft w:val="0"/>
                  <w:marRight w:val="0"/>
                  <w:marTop w:val="0"/>
                  <w:marBottom w:val="0"/>
                  <w:divBdr>
                    <w:top w:val="none" w:sz="0" w:space="0" w:color="auto"/>
                    <w:left w:val="none" w:sz="0" w:space="0" w:color="auto"/>
                    <w:bottom w:val="none" w:sz="0" w:space="0" w:color="auto"/>
                    <w:right w:val="none" w:sz="0" w:space="0" w:color="auto"/>
                  </w:divBdr>
                </w:div>
              </w:divsChild>
            </w:div>
            <w:div w:id="1732119824">
              <w:marLeft w:val="0"/>
              <w:marRight w:val="0"/>
              <w:marTop w:val="0"/>
              <w:marBottom w:val="0"/>
              <w:divBdr>
                <w:top w:val="none" w:sz="0" w:space="0" w:color="auto"/>
                <w:left w:val="none" w:sz="0" w:space="0" w:color="auto"/>
                <w:bottom w:val="none" w:sz="0" w:space="0" w:color="auto"/>
                <w:right w:val="none" w:sz="0" w:space="0" w:color="auto"/>
              </w:divBdr>
              <w:divsChild>
                <w:div w:id="483355428">
                  <w:marLeft w:val="0"/>
                  <w:marRight w:val="0"/>
                  <w:marTop w:val="0"/>
                  <w:marBottom w:val="0"/>
                  <w:divBdr>
                    <w:top w:val="none" w:sz="0" w:space="0" w:color="auto"/>
                    <w:left w:val="none" w:sz="0" w:space="0" w:color="auto"/>
                    <w:bottom w:val="none" w:sz="0" w:space="0" w:color="auto"/>
                    <w:right w:val="none" w:sz="0" w:space="0" w:color="auto"/>
                  </w:divBdr>
                </w:div>
              </w:divsChild>
            </w:div>
            <w:div w:id="130947758">
              <w:marLeft w:val="0"/>
              <w:marRight w:val="0"/>
              <w:marTop w:val="0"/>
              <w:marBottom w:val="0"/>
              <w:divBdr>
                <w:top w:val="none" w:sz="0" w:space="0" w:color="auto"/>
                <w:left w:val="none" w:sz="0" w:space="0" w:color="auto"/>
                <w:bottom w:val="none" w:sz="0" w:space="0" w:color="auto"/>
                <w:right w:val="none" w:sz="0" w:space="0" w:color="auto"/>
              </w:divBdr>
              <w:divsChild>
                <w:div w:id="40750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5374">
          <w:marLeft w:val="0"/>
          <w:marRight w:val="0"/>
          <w:marTop w:val="0"/>
          <w:marBottom w:val="0"/>
          <w:divBdr>
            <w:top w:val="none" w:sz="0" w:space="0" w:color="auto"/>
            <w:left w:val="none" w:sz="0" w:space="0" w:color="auto"/>
            <w:bottom w:val="none" w:sz="0" w:space="0" w:color="auto"/>
            <w:right w:val="none" w:sz="0" w:space="0" w:color="auto"/>
          </w:divBdr>
          <w:divsChild>
            <w:div w:id="467018907">
              <w:marLeft w:val="0"/>
              <w:marRight w:val="0"/>
              <w:marTop w:val="0"/>
              <w:marBottom w:val="0"/>
              <w:divBdr>
                <w:top w:val="none" w:sz="0" w:space="0" w:color="auto"/>
                <w:left w:val="none" w:sz="0" w:space="0" w:color="auto"/>
                <w:bottom w:val="none" w:sz="0" w:space="0" w:color="auto"/>
                <w:right w:val="none" w:sz="0" w:space="0" w:color="auto"/>
              </w:divBdr>
            </w:div>
          </w:divsChild>
        </w:div>
        <w:div w:id="1506088395">
          <w:marLeft w:val="0"/>
          <w:marRight w:val="0"/>
          <w:marTop w:val="0"/>
          <w:marBottom w:val="0"/>
          <w:divBdr>
            <w:top w:val="none" w:sz="0" w:space="0" w:color="auto"/>
            <w:left w:val="none" w:sz="0" w:space="0" w:color="auto"/>
            <w:bottom w:val="none" w:sz="0" w:space="0" w:color="auto"/>
            <w:right w:val="none" w:sz="0" w:space="0" w:color="auto"/>
          </w:divBdr>
          <w:divsChild>
            <w:div w:id="1653094556">
              <w:marLeft w:val="0"/>
              <w:marRight w:val="0"/>
              <w:marTop w:val="0"/>
              <w:marBottom w:val="0"/>
              <w:divBdr>
                <w:top w:val="none" w:sz="0" w:space="0" w:color="auto"/>
                <w:left w:val="none" w:sz="0" w:space="0" w:color="auto"/>
                <w:bottom w:val="none" w:sz="0" w:space="0" w:color="auto"/>
                <w:right w:val="none" w:sz="0" w:space="0" w:color="auto"/>
              </w:divBdr>
            </w:div>
          </w:divsChild>
        </w:div>
        <w:div w:id="1310212394">
          <w:marLeft w:val="0"/>
          <w:marRight w:val="0"/>
          <w:marTop w:val="0"/>
          <w:marBottom w:val="0"/>
          <w:divBdr>
            <w:top w:val="none" w:sz="0" w:space="0" w:color="auto"/>
            <w:left w:val="none" w:sz="0" w:space="0" w:color="auto"/>
            <w:bottom w:val="none" w:sz="0" w:space="0" w:color="auto"/>
            <w:right w:val="none" w:sz="0" w:space="0" w:color="auto"/>
          </w:divBdr>
          <w:divsChild>
            <w:div w:id="233006873">
              <w:marLeft w:val="0"/>
              <w:marRight w:val="0"/>
              <w:marTop w:val="0"/>
              <w:marBottom w:val="0"/>
              <w:divBdr>
                <w:top w:val="none" w:sz="0" w:space="0" w:color="auto"/>
                <w:left w:val="none" w:sz="0" w:space="0" w:color="auto"/>
                <w:bottom w:val="none" w:sz="0" w:space="0" w:color="auto"/>
                <w:right w:val="none" w:sz="0" w:space="0" w:color="auto"/>
              </w:divBdr>
            </w:div>
          </w:divsChild>
        </w:div>
        <w:div w:id="622611113">
          <w:marLeft w:val="0"/>
          <w:marRight w:val="0"/>
          <w:marTop w:val="0"/>
          <w:marBottom w:val="0"/>
          <w:divBdr>
            <w:top w:val="none" w:sz="0" w:space="0" w:color="auto"/>
            <w:left w:val="none" w:sz="0" w:space="0" w:color="auto"/>
            <w:bottom w:val="none" w:sz="0" w:space="0" w:color="auto"/>
            <w:right w:val="none" w:sz="0" w:space="0" w:color="auto"/>
          </w:divBdr>
          <w:divsChild>
            <w:div w:id="176048144">
              <w:marLeft w:val="0"/>
              <w:marRight w:val="0"/>
              <w:marTop w:val="0"/>
              <w:marBottom w:val="0"/>
              <w:divBdr>
                <w:top w:val="none" w:sz="0" w:space="0" w:color="auto"/>
                <w:left w:val="none" w:sz="0" w:space="0" w:color="auto"/>
                <w:bottom w:val="none" w:sz="0" w:space="0" w:color="auto"/>
                <w:right w:val="none" w:sz="0" w:space="0" w:color="auto"/>
              </w:divBdr>
            </w:div>
          </w:divsChild>
        </w:div>
        <w:div w:id="1224410082">
          <w:marLeft w:val="0"/>
          <w:marRight w:val="0"/>
          <w:marTop w:val="0"/>
          <w:marBottom w:val="0"/>
          <w:divBdr>
            <w:top w:val="none" w:sz="0" w:space="0" w:color="auto"/>
            <w:left w:val="none" w:sz="0" w:space="0" w:color="auto"/>
            <w:bottom w:val="none" w:sz="0" w:space="0" w:color="auto"/>
            <w:right w:val="none" w:sz="0" w:space="0" w:color="auto"/>
          </w:divBdr>
          <w:divsChild>
            <w:div w:id="117893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0542">
      <w:bodyDiv w:val="1"/>
      <w:marLeft w:val="0"/>
      <w:marRight w:val="0"/>
      <w:marTop w:val="0"/>
      <w:marBottom w:val="0"/>
      <w:divBdr>
        <w:top w:val="none" w:sz="0" w:space="0" w:color="auto"/>
        <w:left w:val="none" w:sz="0" w:space="0" w:color="auto"/>
        <w:bottom w:val="none" w:sz="0" w:space="0" w:color="auto"/>
        <w:right w:val="none" w:sz="0" w:space="0" w:color="auto"/>
      </w:divBdr>
      <w:divsChild>
        <w:div w:id="527370876">
          <w:marLeft w:val="0"/>
          <w:marRight w:val="0"/>
          <w:marTop w:val="0"/>
          <w:marBottom w:val="0"/>
          <w:divBdr>
            <w:top w:val="none" w:sz="0" w:space="0" w:color="auto"/>
            <w:left w:val="none" w:sz="0" w:space="0" w:color="auto"/>
            <w:bottom w:val="none" w:sz="0" w:space="0" w:color="auto"/>
            <w:right w:val="none" w:sz="0" w:space="0" w:color="auto"/>
          </w:divBdr>
          <w:divsChild>
            <w:div w:id="513109921">
              <w:marLeft w:val="0"/>
              <w:marRight w:val="0"/>
              <w:marTop w:val="0"/>
              <w:marBottom w:val="0"/>
              <w:divBdr>
                <w:top w:val="none" w:sz="0" w:space="0" w:color="auto"/>
                <w:left w:val="none" w:sz="0" w:space="0" w:color="auto"/>
                <w:bottom w:val="none" w:sz="0" w:space="0" w:color="auto"/>
                <w:right w:val="none" w:sz="0" w:space="0" w:color="auto"/>
              </w:divBdr>
              <w:divsChild>
                <w:div w:id="126800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64056">
          <w:marLeft w:val="0"/>
          <w:marRight w:val="0"/>
          <w:marTop w:val="0"/>
          <w:marBottom w:val="0"/>
          <w:divBdr>
            <w:top w:val="none" w:sz="0" w:space="0" w:color="auto"/>
            <w:left w:val="none" w:sz="0" w:space="0" w:color="auto"/>
            <w:bottom w:val="none" w:sz="0" w:space="0" w:color="auto"/>
            <w:right w:val="none" w:sz="0" w:space="0" w:color="auto"/>
          </w:divBdr>
          <w:divsChild>
            <w:div w:id="1260215144">
              <w:marLeft w:val="0"/>
              <w:marRight w:val="0"/>
              <w:marTop w:val="0"/>
              <w:marBottom w:val="0"/>
              <w:divBdr>
                <w:top w:val="none" w:sz="0" w:space="0" w:color="auto"/>
                <w:left w:val="none" w:sz="0" w:space="0" w:color="auto"/>
                <w:bottom w:val="none" w:sz="0" w:space="0" w:color="auto"/>
                <w:right w:val="none" w:sz="0" w:space="0" w:color="auto"/>
              </w:divBdr>
              <w:divsChild>
                <w:div w:id="104178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816711">
      <w:bodyDiv w:val="1"/>
      <w:marLeft w:val="0"/>
      <w:marRight w:val="0"/>
      <w:marTop w:val="0"/>
      <w:marBottom w:val="0"/>
      <w:divBdr>
        <w:top w:val="none" w:sz="0" w:space="0" w:color="auto"/>
        <w:left w:val="none" w:sz="0" w:space="0" w:color="auto"/>
        <w:bottom w:val="none" w:sz="0" w:space="0" w:color="auto"/>
        <w:right w:val="none" w:sz="0" w:space="0" w:color="auto"/>
      </w:divBdr>
      <w:divsChild>
        <w:div w:id="1887446526">
          <w:marLeft w:val="0"/>
          <w:marRight w:val="0"/>
          <w:marTop w:val="0"/>
          <w:marBottom w:val="0"/>
          <w:divBdr>
            <w:top w:val="none" w:sz="0" w:space="0" w:color="auto"/>
            <w:left w:val="none" w:sz="0" w:space="0" w:color="auto"/>
            <w:bottom w:val="none" w:sz="0" w:space="0" w:color="auto"/>
            <w:right w:val="none" w:sz="0" w:space="0" w:color="auto"/>
          </w:divBdr>
          <w:divsChild>
            <w:div w:id="1093167494">
              <w:marLeft w:val="0"/>
              <w:marRight w:val="0"/>
              <w:marTop w:val="0"/>
              <w:marBottom w:val="0"/>
              <w:divBdr>
                <w:top w:val="none" w:sz="0" w:space="0" w:color="auto"/>
                <w:left w:val="none" w:sz="0" w:space="0" w:color="auto"/>
                <w:bottom w:val="none" w:sz="0" w:space="0" w:color="auto"/>
                <w:right w:val="none" w:sz="0" w:space="0" w:color="auto"/>
              </w:divBdr>
            </w:div>
          </w:divsChild>
        </w:div>
        <w:div w:id="1630090110">
          <w:marLeft w:val="0"/>
          <w:marRight w:val="0"/>
          <w:marTop w:val="0"/>
          <w:marBottom w:val="0"/>
          <w:divBdr>
            <w:top w:val="none" w:sz="0" w:space="0" w:color="auto"/>
            <w:left w:val="none" w:sz="0" w:space="0" w:color="auto"/>
            <w:bottom w:val="none" w:sz="0" w:space="0" w:color="auto"/>
            <w:right w:val="none" w:sz="0" w:space="0" w:color="auto"/>
          </w:divBdr>
          <w:divsChild>
            <w:div w:id="242034396">
              <w:marLeft w:val="0"/>
              <w:marRight w:val="0"/>
              <w:marTop w:val="0"/>
              <w:marBottom w:val="0"/>
              <w:divBdr>
                <w:top w:val="none" w:sz="0" w:space="0" w:color="auto"/>
                <w:left w:val="none" w:sz="0" w:space="0" w:color="auto"/>
                <w:bottom w:val="none" w:sz="0" w:space="0" w:color="auto"/>
                <w:right w:val="none" w:sz="0" w:space="0" w:color="auto"/>
              </w:divBdr>
            </w:div>
          </w:divsChild>
        </w:div>
        <w:div w:id="1150975074">
          <w:marLeft w:val="0"/>
          <w:marRight w:val="0"/>
          <w:marTop w:val="0"/>
          <w:marBottom w:val="0"/>
          <w:divBdr>
            <w:top w:val="none" w:sz="0" w:space="0" w:color="auto"/>
            <w:left w:val="none" w:sz="0" w:space="0" w:color="auto"/>
            <w:bottom w:val="none" w:sz="0" w:space="0" w:color="auto"/>
            <w:right w:val="none" w:sz="0" w:space="0" w:color="auto"/>
          </w:divBdr>
          <w:divsChild>
            <w:div w:id="1519808697">
              <w:marLeft w:val="0"/>
              <w:marRight w:val="0"/>
              <w:marTop w:val="0"/>
              <w:marBottom w:val="0"/>
              <w:divBdr>
                <w:top w:val="none" w:sz="0" w:space="0" w:color="auto"/>
                <w:left w:val="none" w:sz="0" w:space="0" w:color="auto"/>
                <w:bottom w:val="none" w:sz="0" w:space="0" w:color="auto"/>
                <w:right w:val="none" w:sz="0" w:space="0" w:color="auto"/>
              </w:divBdr>
              <w:divsChild>
                <w:div w:id="2089957539">
                  <w:marLeft w:val="0"/>
                  <w:marRight w:val="0"/>
                  <w:marTop w:val="0"/>
                  <w:marBottom w:val="0"/>
                  <w:divBdr>
                    <w:top w:val="none" w:sz="0" w:space="0" w:color="auto"/>
                    <w:left w:val="none" w:sz="0" w:space="0" w:color="auto"/>
                    <w:bottom w:val="none" w:sz="0" w:space="0" w:color="auto"/>
                    <w:right w:val="none" w:sz="0" w:space="0" w:color="auto"/>
                  </w:divBdr>
                </w:div>
              </w:divsChild>
            </w:div>
            <w:div w:id="438834629">
              <w:marLeft w:val="0"/>
              <w:marRight w:val="0"/>
              <w:marTop w:val="0"/>
              <w:marBottom w:val="0"/>
              <w:divBdr>
                <w:top w:val="none" w:sz="0" w:space="0" w:color="auto"/>
                <w:left w:val="none" w:sz="0" w:space="0" w:color="auto"/>
                <w:bottom w:val="none" w:sz="0" w:space="0" w:color="auto"/>
                <w:right w:val="none" w:sz="0" w:space="0" w:color="auto"/>
              </w:divBdr>
              <w:divsChild>
                <w:div w:id="301421217">
                  <w:marLeft w:val="0"/>
                  <w:marRight w:val="0"/>
                  <w:marTop w:val="0"/>
                  <w:marBottom w:val="0"/>
                  <w:divBdr>
                    <w:top w:val="none" w:sz="0" w:space="0" w:color="auto"/>
                    <w:left w:val="none" w:sz="0" w:space="0" w:color="auto"/>
                    <w:bottom w:val="none" w:sz="0" w:space="0" w:color="auto"/>
                    <w:right w:val="none" w:sz="0" w:space="0" w:color="auto"/>
                  </w:divBdr>
                </w:div>
              </w:divsChild>
            </w:div>
            <w:div w:id="635453223">
              <w:marLeft w:val="0"/>
              <w:marRight w:val="0"/>
              <w:marTop w:val="0"/>
              <w:marBottom w:val="0"/>
              <w:divBdr>
                <w:top w:val="none" w:sz="0" w:space="0" w:color="auto"/>
                <w:left w:val="none" w:sz="0" w:space="0" w:color="auto"/>
                <w:bottom w:val="none" w:sz="0" w:space="0" w:color="auto"/>
                <w:right w:val="none" w:sz="0" w:space="0" w:color="auto"/>
              </w:divBdr>
              <w:divsChild>
                <w:div w:id="6029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0232">
          <w:marLeft w:val="0"/>
          <w:marRight w:val="0"/>
          <w:marTop w:val="0"/>
          <w:marBottom w:val="0"/>
          <w:divBdr>
            <w:top w:val="none" w:sz="0" w:space="0" w:color="auto"/>
            <w:left w:val="none" w:sz="0" w:space="0" w:color="auto"/>
            <w:bottom w:val="none" w:sz="0" w:space="0" w:color="auto"/>
            <w:right w:val="none" w:sz="0" w:space="0" w:color="auto"/>
          </w:divBdr>
          <w:divsChild>
            <w:div w:id="1990818221">
              <w:marLeft w:val="0"/>
              <w:marRight w:val="0"/>
              <w:marTop w:val="0"/>
              <w:marBottom w:val="0"/>
              <w:divBdr>
                <w:top w:val="none" w:sz="0" w:space="0" w:color="auto"/>
                <w:left w:val="none" w:sz="0" w:space="0" w:color="auto"/>
                <w:bottom w:val="none" w:sz="0" w:space="0" w:color="auto"/>
                <w:right w:val="none" w:sz="0" w:space="0" w:color="auto"/>
              </w:divBdr>
            </w:div>
          </w:divsChild>
        </w:div>
        <w:div w:id="1124539125">
          <w:marLeft w:val="0"/>
          <w:marRight w:val="0"/>
          <w:marTop w:val="0"/>
          <w:marBottom w:val="0"/>
          <w:divBdr>
            <w:top w:val="none" w:sz="0" w:space="0" w:color="auto"/>
            <w:left w:val="none" w:sz="0" w:space="0" w:color="auto"/>
            <w:bottom w:val="none" w:sz="0" w:space="0" w:color="auto"/>
            <w:right w:val="none" w:sz="0" w:space="0" w:color="auto"/>
          </w:divBdr>
          <w:divsChild>
            <w:div w:id="932250199">
              <w:marLeft w:val="0"/>
              <w:marRight w:val="0"/>
              <w:marTop w:val="0"/>
              <w:marBottom w:val="0"/>
              <w:divBdr>
                <w:top w:val="none" w:sz="0" w:space="0" w:color="auto"/>
                <w:left w:val="none" w:sz="0" w:space="0" w:color="auto"/>
                <w:bottom w:val="none" w:sz="0" w:space="0" w:color="auto"/>
                <w:right w:val="none" w:sz="0" w:space="0" w:color="auto"/>
              </w:divBdr>
            </w:div>
          </w:divsChild>
        </w:div>
        <w:div w:id="842013942">
          <w:marLeft w:val="0"/>
          <w:marRight w:val="0"/>
          <w:marTop w:val="0"/>
          <w:marBottom w:val="0"/>
          <w:divBdr>
            <w:top w:val="none" w:sz="0" w:space="0" w:color="auto"/>
            <w:left w:val="none" w:sz="0" w:space="0" w:color="auto"/>
            <w:bottom w:val="none" w:sz="0" w:space="0" w:color="auto"/>
            <w:right w:val="none" w:sz="0" w:space="0" w:color="auto"/>
          </w:divBdr>
          <w:divsChild>
            <w:div w:id="933636240">
              <w:marLeft w:val="0"/>
              <w:marRight w:val="0"/>
              <w:marTop w:val="0"/>
              <w:marBottom w:val="0"/>
              <w:divBdr>
                <w:top w:val="none" w:sz="0" w:space="0" w:color="auto"/>
                <w:left w:val="none" w:sz="0" w:space="0" w:color="auto"/>
                <w:bottom w:val="none" w:sz="0" w:space="0" w:color="auto"/>
                <w:right w:val="none" w:sz="0" w:space="0" w:color="auto"/>
              </w:divBdr>
            </w:div>
          </w:divsChild>
        </w:div>
        <w:div w:id="346562321">
          <w:marLeft w:val="0"/>
          <w:marRight w:val="0"/>
          <w:marTop w:val="0"/>
          <w:marBottom w:val="0"/>
          <w:divBdr>
            <w:top w:val="none" w:sz="0" w:space="0" w:color="auto"/>
            <w:left w:val="none" w:sz="0" w:space="0" w:color="auto"/>
            <w:bottom w:val="none" w:sz="0" w:space="0" w:color="auto"/>
            <w:right w:val="none" w:sz="0" w:space="0" w:color="auto"/>
          </w:divBdr>
          <w:divsChild>
            <w:div w:id="177085092">
              <w:marLeft w:val="0"/>
              <w:marRight w:val="0"/>
              <w:marTop w:val="0"/>
              <w:marBottom w:val="0"/>
              <w:divBdr>
                <w:top w:val="none" w:sz="0" w:space="0" w:color="auto"/>
                <w:left w:val="none" w:sz="0" w:space="0" w:color="auto"/>
                <w:bottom w:val="none" w:sz="0" w:space="0" w:color="auto"/>
                <w:right w:val="none" w:sz="0" w:space="0" w:color="auto"/>
              </w:divBdr>
            </w:div>
          </w:divsChild>
        </w:div>
        <w:div w:id="91824037">
          <w:marLeft w:val="0"/>
          <w:marRight w:val="0"/>
          <w:marTop w:val="0"/>
          <w:marBottom w:val="0"/>
          <w:divBdr>
            <w:top w:val="none" w:sz="0" w:space="0" w:color="auto"/>
            <w:left w:val="none" w:sz="0" w:space="0" w:color="auto"/>
            <w:bottom w:val="none" w:sz="0" w:space="0" w:color="auto"/>
            <w:right w:val="none" w:sz="0" w:space="0" w:color="auto"/>
          </w:divBdr>
          <w:divsChild>
            <w:div w:id="173993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pton.rose\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2E37A7D107413EB6B146DD5336781F"/>
        <w:category>
          <w:name w:val="General"/>
          <w:gallery w:val="placeholder"/>
        </w:category>
        <w:types>
          <w:type w:val="bbPlcHdr"/>
        </w:types>
        <w:behaviors>
          <w:behavior w:val="content"/>
        </w:behaviors>
        <w:guid w:val="{1CBA75B1-BD4B-41C0-AC26-5432711C472F}"/>
      </w:docPartPr>
      <w:docPartBody>
        <w:p w:rsidR="00B3500D" w:rsidRDefault="00B3500D">
          <w:pPr>
            <w:pStyle w:val="132E37A7D107413EB6B146DD5336781F"/>
          </w:pPr>
          <w:r w:rsidRPr="00B844FE">
            <w:t>Prefix Text</w:t>
          </w:r>
        </w:p>
      </w:docPartBody>
    </w:docPart>
    <w:docPart>
      <w:docPartPr>
        <w:name w:val="2246E7FB9EE24FB58A86F8C0DC293BB4"/>
        <w:category>
          <w:name w:val="General"/>
          <w:gallery w:val="placeholder"/>
        </w:category>
        <w:types>
          <w:type w:val="bbPlcHdr"/>
        </w:types>
        <w:behaviors>
          <w:behavior w:val="content"/>
        </w:behaviors>
        <w:guid w:val="{C49FCC42-E5AF-4A9D-9CAC-1FE925992868}"/>
      </w:docPartPr>
      <w:docPartBody>
        <w:p w:rsidR="00B3500D" w:rsidRDefault="00B3500D">
          <w:pPr>
            <w:pStyle w:val="2246E7FB9EE24FB58A86F8C0DC293BB4"/>
          </w:pPr>
          <w:r w:rsidRPr="00B844FE">
            <w:t>[Type here]</w:t>
          </w:r>
        </w:p>
      </w:docPartBody>
    </w:docPart>
    <w:docPart>
      <w:docPartPr>
        <w:name w:val="CA83BE30CACA416AAD2AB299D2BD6B35"/>
        <w:category>
          <w:name w:val="General"/>
          <w:gallery w:val="placeholder"/>
        </w:category>
        <w:types>
          <w:type w:val="bbPlcHdr"/>
        </w:types>
        <w:behaviors>
          <w:behavior w:val="content"/>
        </w:behaviors>
        <w:guid w:val="{FF661650-4CEE-4C11-8547-EC7279D4AEA9}"/>
      </w:docPartPr>
      <w:docPartBody>
        <w:p w:rsidR="00B3500D" w:rsidRDefault="00B3500D">
          <w:pPr>
            <w:pStyle w:val="CA83BE30CACA416AAD2AB299D2BD6B35"/>
          </w:pPr>
          <w:r w:rsidRPr="00B844FE">
            <w:t>Number</w:t>
          </w:r>
        </w:p>
      </w:docPartBody>
    </w:docPart>
    <w:docPart>
      <w:docPartPr>
        <w:name w:val="EBDEEFB40FCE4D5C9E69EEC015322749"/>
        <w:category>
          <w:name w:val="General"/>
          <w:gallery w:val="placeholder"/>
        </w:category>
        <w:types>
          <w:type w:val="bbPlcHdr"/>
        </w:types>
        <w:behaviors>
          <w:behavior w:val="content"/>
        </w:behaviors>
        <w:guid w:val="{79181ABD-F9CB-4F7D-86FB-AC8F781B7D69}"/>
      </w:docPartPr>
      <w:docPartBody>
        <w:p w:rsidR="00B3500D" w:rsidRDefault="00B3500D">
          <w:pPr>
            <w:pStyle w:val="EBDEEFB40FCE4D5C9E69EEC015322749"/>
          </w:pPr>
          <w:r w:rsidRPr="00B844FE">
            <w:t>Enter Sponsors Here</w:t>
          </w:r>
        </w:p>
      </w:docPartBody>
    </w:docPart>
    <w:docPart>
      <w:docPartPr>
        <w:name w:val="F6EA94AD7B41415591473CBE204F81C3"/>
        <w:category>
          <w:name w:val="General"/>
          <w:gallery w:val="placeholder"/>
        </w:category>
        <w:types>
          <w:type w:val="bbPlcHdr"/>
        </w:types>
        <w:behaviors>
          <w:behavior w:val="content"/>
        </w:behaviors>
        <w:guid w:val="{FF120120-80D4-444F-8AFD-6D4D2DE26BB4}"/>
      </w:docPartPr>
      <w:docPartBody>
        <w:p w:rsidR="00B3500D" w:rsidRDefault="00B3500D">
          <w:pPr>
            <w:pStyle w:val="F6EA94AD7B41415591473CBE204F81C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00D"/>
    <w:rsid w:val="00B3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2E37A7D107413EB6B146DD5336781F">
    <w:name w:val="132E37A7D107413EB6B146DD5336781F"/>
  </w:style>
  <w:style w:type="paragraph" w:customStyle="1" w:styleId="2246E7FB9EE24FB58A86F8C0DC293BB4">
    <w:name w:val="2246E7FB9EE24FB58A86F8C0DC293BB4"/>
  </w:style>
  <w:style w:type="paragraph" w:customStyle="1" w:styleId="CA83BE30CACA416AAD2AB299D2BD6B35">
    <w:name w:val="CA83BE30CACA416AAD2AB299D2BD6B35"/>
  </w:style>
  <w:style w:type="paragraph" w:customStyle="1" w:styleId="EBDEEFB40FCE4D5C9E69EEC015322749">
    <w:name w:val="EBDEEFB40FCE4D5C9E69EEC015322749"/>
  </w:style>
  <w:style w:type="character" w:styleId="PlaceholderText">
    <w:name w:val="Placeholder Text"/>
    <w:basedOn w:val="DefaultParagraphFont"/>
    <w:uiPriority w:val="99"/>
    <w:semiHidden/>
    <w:rPr>
      <w:color w:val="808080"/>
    </w:rPr>
  </w:style>
  <w:style w:type="paragraph" w:customStyle="1" w:styleId="F6EA94AD7B41415591473CBE204F81C3">
    <w:name w:val="F6EA94AD7B41415591473CBE204F81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14</Pages>
  <Words>4198</Words>
  <Characters>23933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Rose</dc:creator>
  <cp:keywords/>
  <dc:description/>
  <cp:lastModifiedBy>Robert Altmann</cp:lastModifiedBy>
  <cp:revision>4</cp:revision>
  <dcterms:created xsi:type="dcterms:W3CDTF">2023-02-02T15:01:00Z</dcterms:created>
  <dcterms:modified xsi:type="dcterms:W3CDTF">2023-02-13T16:06:00Z</dcterms:modified>
</cp:coreProperties>
</file>