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90A2" w14:textId="77777777" w:rsidR="00FE067E" w:rsidRPr="001D2AED" w:rsidRDefault="00CD36CF" w:rsidP="00CC1F3B">
      <w:pPr>
        <w:pStyle w:val="TitlePageOrigin"/>
        <w:rPr>
          <w:color w:val="auto"/>
        </w:rPr>
      </w:pPr>
      <w:r w:rsidRPr="001D2AED">
        <w:rPr>
          <w:color w:val="auto"/>
        </w:rPr>
        <w:t>WEST virginia legislature</w:t>
      </w:r>
    </w:p>
    <w:p w14:paraId="47AC7E41" w14:textId="0A26F4FA" w:rsidR="00CD36CF" w:rsidRPr="001D2AED" w:rsidRDefault="00CD36CF" w:rsidP="00CC1F3B">
      <w:pPr>
        <w:pStyle w:val="TitlePageSession"/>
        <w:rPr>
          <w:color w:val="auto"/>
        </w:rPr>
      </w:pPr>
      <w:r w:rsidRPr="001D2AED">
        <w:rPr>
          <w:color w:val="auto"/>
        </w:rPr>
        <w:t>20</w:t>
      </w:r>
      <w:r w:rsidR="00CB1ADC" w:rsidRPr="001D2AED">
        <w:rPr>
          <w:color w:val="auto"/>
        </w:rPr>
        <w:t>2</w:t>
      </w:r>
      <w:r w:rsidR="00E56C18" w:rsidRPr="001D2AED">
        <w:rPr>
          <w:color w:val="auto"/>
        </w:rPr>
        <w:t>3</w:t>
      </w:r>
      <w:r w:rsidRPr="001D2AED">
        <w:rPr>
          <w:color w:val="auto"/>
        </w:rPr>
        <w:t xml:space="preserve"> regular session</w:t>
      </w:r>
    </w:p>
    <w:p w14:paraId="3F745091" w14:textId="77777777" w:rsidR="00CD36CF" w:rsidRPr="001D2AED" w:rsidRDefault="0006052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D2AED">
            <w:rPr>
              <w:color w:val="auto"/>
            </w:rPr>
            <w:t>Introduced</w:t>
          </w:r>
        </w:sdtContent>
      </w:sdt>
    </w:p>
    <w:p w14:paraId="6C43930E" w14:textId="069CCBC9" w:rsidR="00CD36CF" w:rsidRPr="001D2AED" w:rsidRDefault="0006052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D2AED">
            <w:rPr>
              <w:color w:val="auto"/>
            </w:rPr>
            <w:t>House</w:t>
          </w:r>
        </w:sdtContent>
      </w:sdt>
      <w:r w:rsidR="00303684" w:rsidRPr="001D2AED">
        <w:rPr>
          <w:color w:val="auto"/>
        </w:rPr>
        <w:t xml:space="preserve"> </w:t>
      </w:r>
      <w:r w:rsidR="00CD36CF" w:rsidRPr="001D2AE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3098</w:t>
          </w:r>
        </w:sdtContent>
      </w:sdt>
    </w:p>
    <w:p w14:paraId="776D6BC1" w14:textId="621BBC9C" w:rsidR="00CD36CF" w:rsidRPr="001D2AED" w:rsidRDefault="00CD36CF" w:rsidP="00CC1F3B">
      <w:pPr>
        <w:pStyle w:val="Sponsors"/>
        <w:rPr>
          <w:color w:val="auto"/>
        </w:rPr>
      </w:pPr>
      <w:r w:rsidRPr="001D2AED">
        <w:rPr>
          <w:color w:val="auto"/>
        </w:rPr>
        <w:t xml:space="preserve">By </w:t>
      </w:r>
      <w:sdt>
        <w:sdtPr>
          <w:rPr>
            <w:color w:val="auto"/>
          </w:rPr>
          <w:tag w:val="Sponsors"/>
          <w:id w:val="1589585889"/>
          <w:placeholder>
            <w:docPart w:val="BC6A277E70A54C5D83F0F91084EB54B0"/>
          </w:placeholder>
          <w:text w:multiLine="1"/>
        </w:sdtPr>
        <w:sdtEndPr/>
        <w:sdtContent>
          <w:r w:rsidR="002624DB" w:rsidRPr="001D2AED">
            <w:rPr>
              <w:color w:val="auto"/>
            </w:rPr>
            <w:t>Delegate</w:t>
          </w:r>
          <w:r w:rsidR="00F04971">
            <w:rPr>
              <w:color w:val="auto"/>
            </w:rPr>
            <w:t>s</w:t>
          </w:r>
          <w:r w:rsidR="00602CCB" w:rsidRPr="001D2AED">
            <w:rPr>
              <w:color w:val="auto"/>
            </w:rPr>
            <w:t xml:space="preserve"> Ellington</w:t>
          </w:r>
          <w:r w:rsidR="00F04971">
            <w:rPr>
              <w:color w:val="auto"/>
            </w:rPr>
            <w:t>, Statler, Toney, Clark, and Hornby</w:t>
          </w:r>
        </w:sdtContent>
      </w:sdt>
    </w:p>
    <w:p w14:paraId="3BCBCC11" w14:textId="3C394DCB" w:rsidR="00E831B3" w:rsidRPr="001D2AED" w:rsidRDefault="00CD36CF" w:rsidP="00CC1F3B">
      <w:pPr>
        <w:pStyle w:val="References"/>
        <w:rPr>
          <w:color w:val="auto"/>
        </w:rPr>
      </w:pPr>
      <w:r w:rsidRPr="001D2AED">
        <w:rPr>
          <w:color w:val="auto"/>
        </w:rPr>
        <w:t>[</w:t>
      </w:r>
      <w:sdt>
        <w:sdtPr>
          <w:rPr>
            <w:color w:val="auto"/>
          </w:rPr>
          <w:tag w:val="References"/>
          <w:id w:val="-1043047873"/>
          <w:placeholder>
            <w:docPart w:val="460D713500284C7FB4932CF3609CC106"/>
          </w:placeholder>
          <w:text w:multiLine="1"/>
        </w:sdtPr>
        <w:sdtEndPr/>
        <w:sdtContent>
          <w:r w:rsidR="00060529">
            <w:rPr>
              <w:color w:val="auto"/>
            </w:rPr>
            <w:t>Introduced January 27, 2023; Referred to the Committee on Education</w:t>
          </w:r>
        </w:sdtContent>
      </w:sdt>
      <w:r w:rsidRPr="001D2AED">
        <w:rPr>
          <w:color w:val="auto"/>
        </w:rPr>
        <w:t>]</w:t>
      </w:r>
    </w:p>
    <w:p w14:paraId="146072E2" w14:textId="1C9C6B10" w:rsidR="00303684" w:rsidRPr="001D2AED" w:rsidRDefault="0000526A" w:rsidP="00CC1F3B">
      <w:pPr>
        <w:pStyle w:val="TitleSection"/>
        <w:rPr>
          <w:color w:val="auto"/>
        </w:rPr>
      </w:pPr>
      <w:r w:rsidRPr="001D2AED">
        <w:rPr>
          <w:color w:val="auto"/>
        </w:rPr>
        <w:lastRenderedPageBreak/>
        <w:t>A BILL</w:t>
      </w:r>
      <w:r w:rsidR="002624DB" w:rsidRPr="001D2AED">
        <w:rPr>
          <w:color w:val="auto"/>
        </w:rPr>
        <w:t xml:space="preserve"> to amend the Code of West Virginia, 1931, by adding thereto a new section designated §18-2-4</w:t>
      </w:r>
      <w:r w:rsidR="00C46A9D" w:rsidRPr="001D2AED">
        <w:rPr>
          <w:color w:val="auto"/>
        </w:rPr>
        <w:t>4</w:t>
      </w:r>
      <w:r w:rsidR="002624DB" w:rsidRPr="001D2AED">
        <w:rPr>
          <w:color w:val="auto"/>
        </w:rPr>
        <w:t xml:space="preserve">, relating </w:t>
      </w:r>
      <w:r w:rsidR="007F09E4" w:rsidRPr="001D2AED">
        <w:rPr>
          <w:color w:val="auto"/>
        </w:rPr>
        <w:t xml:space="preserve">generally to </w:t>
      </w:r>
      <w:r w:rsidR="002624DB" w:rsidRPr="001D2AED">
        <w:rPr>
          <w:color w:val="auto"/>
        </w:rPr>
        <w:t xml:space="preserve">standardized testing in public schools; providing </w:t>
      </w:r>
      <w:r w:rsidR="00212333" w:rsidRPr="001D2AED">
        <w:rPr>
          <w:color w:val="auto"/>
        </w:rPr>
        <w:t>l</w:t>
      </w:r>
      <w:r w:rsidR="002624DB" w:rsidRPr="001D2AED">
        <w:rPr>
          <w:color w:val="auto"/>
        </w:rPr>
        <w:t xml:space="preserve">egislative findings; providing for a definition of standardized testing; providing for </w:t>
      </w:r>
      <w:r w:rsidR="00D209BB" w:rsidRPr="001D2AED">
        <w:rPr>
          <w:color w:val="auto"/>
        </w:rPr>
        <w:t xml:space="preserve">a coordinated </w:t>
      </w:r>
      <w:r w:rsidR="00BD792C" w:rsidRPr="001D2AED">
        <w:rPr>
          <w:color w:val="auto"/>
        </w:rPr>
        <w:t xml:space="preserve">statewide student assessment to be administered three times during the school year; </w:t>
      </w:r>
      <w:r w:rsidR="002624DB" w:rsidRPr="001D2AED">
        <w:rPr>
          <w:color w:val="auto"/>
        </w:rPr>
        <w:t>providing for removal of standardized testing with certain exceptions; prov</w:t>
      </w:r>
      <w:r w:rsidR="00BD792C" w:rsidRPr="001D2AED">
        <w:rPr>
          <w:color w:val="auto"/>
        </w:rPr>
        <w:t>iding for</w:t>
      </w:r>
      <w:r w:rsidR="002624DB" w:rsidRPr="001D2AED">
        <w:rPr>
          <w:color w:val="auto"/>
        </w:rPr>
        <w:t xml:space="preserve"> funding used for standardized testing be used for </w:t>
      </w:r>
      <w:r w:rsidR="00780DBD" w:rsidRPr="001D2AED">
        <w:rPr>
          <w:color w:val="auto"/>
        </w:rPr>
        <w:t xml:space="preserve">the coordinated statewide student assessment or </w:t>
      </w:r>
      <w:r w:rsidR="002624DB" w:rsidRPr="001D2AED">
        <w:rPr>
          <w:color w:val="auto"/>
        </w:rPr>
        <w:t xml:space="preserve">college-level readiness tests; and providing for an effective date. </w:t>
      </w:r>
    </w:p>
    <w:p w14:paraId="5323FF3F" w14:textId="77777777" w:rsidR="00303684" w:rsidRPr="001D2AED" w:rsidRDefault="00303684" w:rsidP="00CC1F3B">
      <w:pPr>
        <w:pStyle w:val="EnactingClause"/>
        <w:rPr>
          <w:color w:val="auto"/>
        </w:rPr>
        <w:sectPr w:rsidR="00303684" w:rsidRPr="001D2AED" w:rsidSect="00E56C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2AED">
        <w:rPr>
          <w:color w:val="auto"/>
        </w:rPr>
        <w:t>Be it enacted by the Legislature of West Virginia:</w:t>
      </w:r>
    </w:p>
    <w:p w14:paraId="2704081A" w14:textId="6FFA96AD" w:rsidR="008736AA" w:rsidRPr="001D2AED" w:rsidRDefault="000D1204" w:rsidP="000D1204">
      <w:pPr>
        <w:pStyle w:val="ArticleHeading"/>
        <w:rPr>
          <w:color w:val="auto"/>
        </w:rPr>
      </w:pPr>
      <w:r w:rsidRPr="001D2AED">
        <w:rPr>
          <w:color w:val="auto"/>
        </w:rPr>
        <w:t xml:space="preserve">Article 2. </w:t>
      </w:r>
      <w:r w:rsidR="002624DB" w:rsidRPr="001D2AED">
        <w:rPr>
          <w:color w:val="auto"/>
        </w:rPr>
        <w:t>State Board of Education.</w:t>
      </w:r>
    </w:p>
    <w:p w14:paraId="5BD8E32A" w14:textId="279B2619" w:rsidR="000D1204" w:rsidRPr="001D2AED" w:rsidRDefault="000D1204" w:rsidP="000D1204">
      <w:pPr>
        <w:pStyle w:val="SectionHeading"/>
        <w:rPr>
          <w:color w:val="auto"/>
          <w:u w:val="single"/>
        </w:rPr>
      </w:pPr>
      <w:r w:rsidRPr="001D2AED">
        <w:rPr>
          <w:color w:val="auto"/>
          <w:u w:val="single"/>
        </w:rPr>
        <w:t>§18-2-4</w:t>
      </w:r>
      <w:r w:rsidR="00C46A9D" w:rsidRPr="001D2AED">
        <w:rPr>
          <w:color w:val="auto"/>
          <w:u w:val="single"/>
        </w:rPr>
        <w:t>4</w:t>
      </w:r>
      <w:r w:rsidRPr="001D2AED">
        <w:rPr>
          <w:color w:val="auto"/>
          <w:u w:val="single"/>
        </w:rPr>
        <w:t xml:space="preserve">. </w:t>
      </w:r>
      <w:r w:rsidR="0066257D" w:rsidRPr="001D2AED">
        <w:rPr>
          <w:color w:val="auto"/>
          <w:u w:val="single"/>
        </w:rPr>
        <w:t>Coordinated, progress-monitoring</w:t>
      </w:r>
      <w:r w:rsidRPr="001D2AED">
        <w:rPr>
          <w:color w:val="auto"/>
          <w:u w:val="single"/>
        </w:rPr>
        <w:t xml:space="preserve"> standardized testing in schools.</w:t>
      </w:r>
    </w:p>
    <w:p w14:paraId="34ECA474" w14:textId="27F31886" w:rsidR="002624DB" w:rsidRPr="001D2AED" w:rsidRDefault="000D1204" w:rsidP="006F22AB">
      <w:pPr>
        <w:pStyle w:val="SectionBody"/>
        <w:rPr>
          <w:color w:val="auto"/>
          <w:u w:val="single"/>
        </w:rPr>
      </w:pPr>
      <w:r w:rsidRPr="001D2AED">
        <w:rPr>
          <w:color w:val="auto"/>
          <w:u w:val="single"/>
        </w:rPr>
        <w:t xml:space="preserve">(a) </w:t>
      </w:r>
      <w:r w:rsidR="002624DB" w:rsidRPr="001D2AED">
        <w:rPr>
          <w:color w:val="auto"/>
          <w:u w:val="single"/>
        </w:rPr>
        <w:t xml:space="preserve">The Legislature finds that standardized testing </w:t>
      </w:r>
      <w:r w:rsidR="002E7714" w:rsidRPr="001D2AED">
        <w:rPr>
          <w:color w:val="auto"/>
          <w:u w:val="single"/>
        </w:rPr>
        <w:t xml:space="preserve">as </w:t>
      </w:r>
      <w:r w:rsidR="00AB101D" w:rsidRPr="001D2AED">
        <w:rPr>
          <w:color w:val="auto"/>
          <w:u w:val="single"/>
        </w:rPr>
        <w:t xml:space="preserve">currently administered in West Virginia </w:t>
      </w:r>
      <w:r w:rsidR="00427C0C" w:rsidRPr="001D2AED">
        <w:rPr>
          <w:color w:val="auto"/>
          <w:u w:val="single"/>
        </w:rPr>
        <w:t>does not accurately measure a student's grade-level performance</w:t>
      </w:r>
      <w:r w:rsidR="006825C7" w:rsidRPr="001D2AED">
        <w:rPr>
          <w:color w:val="auto"/>
          <w:u w:val="single"/>
        </w:rPr>
        <w:t>,</w:t>
      </w:r>
      <w:r w:rsidR="002A436D" w:rsidRPr="001D2AED">
        <w:rPr>
          <w:color w:val="auto"/>
          <w:u w:val="single"/>
        </w:rPr>
        <w:t xml:space="preserve"> learning gains, </w:t>
      </w:r>
      <w:r w:rsidR="006825C7" w:rsidRPr="001D2AED">
        <w:rPr>
          <w:color w:val="auto"/>
          <w:u w:val="single"/>
        </w:rPr>
        <w:t>academic progress</w:t>
      </w:r>
      <w:r w:rsidR="007D51D5" w:rsidRPr="001D2AED">
        <w:rPr>
          <w:color w:val="auto"/>
          <w:u w:val="single"/>
        </w:rPr>
        <w:t>,</w:t>
      </w:r>
      <w:r w:rsidR="003D48F9" w:rsidRPr="001D2AED">
        <w:rPr>
          <w:color w:val="auto"/>
          <w:u w:val="single"/>
        </w:rPr>
        <w:t xml:space="preserve"> or </w:t>
      </w:r>
      <w:r w:rsidR="00C212AE" w:rsidRPr="001D2AED">
        <w:rPr>
          <w:color w:val="auto"/>
          <w:u w:val="single"/>
        </w:rPr>
        <w:t>college readiness</w:t>
      </w:r>
      <w:r w:rsidR="002624DB" w:rsidRPr="001D2AED">
        <w:rPr>
          <w:color w:val="auto"/>
          <w:u w:val="single"/>
        </w:rPr>
        <w:t>.</w:t>
      </w:r>
      <w:r w:rsidR="00B32563" w:rsidRPr="001D2AED">
        <w:rPr>
          <w:color w:val="auto"/>
          <w:u w:val="single"/>
        </w:rPr>
        <w:t xml:space="preserve">  </w:t>
      </w:r>
      <w:r w:rsidR="000A4F95" w:rsidRPr="001D2AED">
        <w:rPr>
          <w:color w:val="auto"/>
          <w:u w:val="single"/>
        </w:rPr>
        <w:t>Standards to be measured by any assessment must include distinct grade-level expectations</w:t>
      </w:r>
      <w:r w:rsidR="001317C3" w:rsidRPr="001D2AED">
        <w:rPr>
          <w:color w:val="auto"/>
          <w:u w:val="single"/>
        </w:rPr>
        <w:t xml:space="preserve"> for core content knowledge and skills that a student is expected to have acquired by each individual grade level.</w:t>
      </w:r>
      <w:r w:rsidR="00263487" w:rsidRPr="001D2AED">
        <w:rPr>
          <w:color w:val="auto"/>
          <w:u w:val="single"/>
        </w:rPr>
        <w:t xml:space="preserve">  </w:t>
      </w:r>
      <w:r w:rsidR="00B32563" w:rsidRPr="001D2AED">
        <w:rPr>
          <w:color w:val="auto"/>
          <w:u w:val="single"/>
        </w:rPr>
        <w:t xml:space="preserve">The development </w:t>
      </w:r>
      <w:r w:rsidR="000520AD" w:rsidRPr="001D2AED">
        <w:rPr>
          <w:color w:val="auto"/>
          <w:u w:val="single"/>
        </w:rPr>
        <w:t xml:space="preserve">of a coordinated screening and progress monitoring system </w:t>
      </w:r>
      <w:r w:rsidR="00290D88" w:rsidRPr="001D2AED">
        <w:rPr>
          <w:color w:val="auto"/>
          <w:u w:val="single"/>
        </w:rPr>
        <w:t xml:space="preserve">that </w:t>
      </w:r>
      <w:r w:rsidR="00C148D4" w:rsidRPr="001D2AED">
        <w:rPr>
          <w:color w:val="auto"/>
          <w:u w:val="single"/>
        </w:rPr>
        <w:t>utili</w:t>
      </w:r>
      <w:r w:rsidR="00290D88" w:rsidRPr="001D2AED">
        <w:rPr>
          <w:color w:val="auto"/>
          <w:u w:val="single"/>
        </w:rPr>
        <w:t>zes</w:t>
      </w:r>
      <w:r w:rsidR="00C148D4" w:rsidRPr="001D2AED">
        <w:rPr>
          <w:color w:val="auto"/>
          <w:u w:val="single"/>
        </w:rPr>
        <w:t xml:space="preserve"> a</w:t>
      </w:r>
      <w:r w:rsidR="0019647E" w:rsidRPr="001D2AED">
        <w:rPr>
          <w:color w:val="auto"/>
          <w:u w:val="single"/>
        </w:rPr>
        <w:t xml:space="preserve"> statewide student</w:t>
      </w:r>
      <w:r w:rsidR="00C148D4" w:rsidRPr="001D2AED">
        <w:rPr>
          <w:color w:val="auto"/>
          <w:u w:val="single"/>
        </w:rPr>
        <w:t xml:space="preserve"> assessment administered three times during the school year </w:t>
      </w:r>
      <w:r w:rsidR="00290D88" w:rsidRPr="001D2AED">
        <w:rPr>
          <w:color w:val="auto"/>
          <w:u w:val="single"/>
        </w:rPr>
        <w:t>will provide</w:t>
      </w:r>
      <w:r w:rsidR="00E12FC6" w:rsidRPr="001D2AED">
        <w:rPr>
          <w:color w:val="auto"/>
          <w:u w:val="single"/>
        </w:rPr>
        <w:t xml:space="preserve"> a more accurate picture of student achievement</w:t>
      </w:r>
      <w:r w:rsidR="00602329" w:rsidRPr="001D2AED">
        <w:rPr>
          <w:color w:val="auto"/>
          <w:u w:val="single"/>
        </w:rPr>
        <w:t xml:space="preserve"> and progress.</w:t>
      </w:r>
      <w:r w:rsidR="002624DB" w:rsidRPr="001D2AED">
        <w:rPr>
          <w:color w:val="auto"/>
          <w:u w:val="single"/>
        </w:rPr>
        <w:t xml:space="preserve"> </w:t>
      </w:r>
    </w:p>
    <w:p w14:paraId="5E214079" w14:textId="15F885FB" w:rsidR="000D1204" w:rsidRPr="001D2AED" w:rsidRDefault="002624DB" w:rsidP="006F22AB">
      <w:pPr>
        <w:pStyle w:val="SectionBody"/>
        <w:rPr>
          <w:color w:val="auto"/>
          <w:u w:val="single"/>
        </w:rPr>
      </w:pPr>
      <w:r w:rsidRPr="001D2AED">
        <w:rPr>
          <w:color w:val="auto"/>
          <w:u w:val="single"/>
        </w:rPr>
        <w:t xml:space="preserve">(b) </w:t>
      </w:r>
      <w:r w:rsidR="000D1204" w:rsidRPr="001D2AED">
        <w:rPr>
          <w:color w:val="auto"/>
          <w:u w:val="single"/>
        </w:rPr>
        <w:t>A</w:t>
      </w:r>
      <w:r w:rsidR="002D1585" w:rsidRPr="001D2AED">
        <w:rPr>
          <w:color w:val="auto"/>
          <w:u w:val="single"/>
        </w:rPr>
        <w:t>s used in this section,</w:t>
      </w:r>
      <w:r w:rsidR="000D1204" w:rsidRPr="001D2AED">
        <w:rPr>
          <w:color w:val="auto"/>
          <w:u w:val="single"/>
        </w:rPr>
        <w:t xml:space="preserve"> </w:t>
      </w:r>
      <w:r w:rsidR="002D1585" w:rsidRPr="001D2AED">
        <w:rPr>
          <w:color w:val="auto"/>
          <w:u w:val="single"/>
        </w:rPr>
        <w:t>a "</w:t>
      </w:r>
      <w:r w:rsidR="000D1204" w:rsidRPr="001D2AED">
        <w:rPr>
          <w:color w:val="auto"/>
          <w:u w:val="single"/>
        </w:rPr>
        <w:t>standardized test</w:t>
      </w:r>
      <w:r w:rsidR="002D1585" w:rsidRPr="001D2AED">
        <w:rPr>
          <w:color w:val="auto"/>
          <w:u w:val="single"/>
        </w:rPr>
        <w:t>"</w:t>
      </w:r>
      <w:r w:rsidR="000D1204" w:rsidRPr="001D2AED">
        <w:rPr>
          <w:color w:val="auto"/>
          <w:u w:val="single"/>
        </w:rPr>
        <w:t xml:space="preserve"> is any form of test that</w:t>
      </w:r>
      <w:r w:rsidR="00867C5E" w:rsidRPr="001D2AED">
        <w:rPr>
          <w:color w:val="auto"/>
          <w:u w:val="single"/>
        </w:rPr>
        <w:t>:</w:t>
      </w:r>
      <w:r w:rsidR="000D1204" w:rsidRPr="001D2AED">
        <w:rPr>
          <w:color w:val="auto"/>
          <w:u w:val="single"/>
        </w:rPr>
        <w:t xml:space="preserve"> (1) Requires all test takers to answer the same questions, or a selection of questions from common bank of questions, in the same way; and (2) that is scored in a </w:t>
      </w:r>
      <w:r w:rsidR="00A83131" w:rsidRPr="001D2AED">
        <w:rPr>
          <w:color w:val="auto"/>
          <w:u w:val="single"/>
        </w:rPr>
        <w:t>"</w:t>
      </w:r>
      <w:r w:rsidR="000D1204" w:rsidRPr="001D2AED">
        <w:rPr>
          <w:color w:val="auto"/>
          <w:u w:val="single"/>
        </w:rPr>
        <w:t>standard</w:t>
      </w:r>
      <w:r w:rsidR="00A83131" w:rsidRPr="001D2AED">
        <w:rPr>
          <w:color w:val="auto"/>
          <w:u w:val="single"/>
        </w:rPr>
        <w:t>"</w:t>
      </w:r>
      <w:r w:rsidR="000D1204" w:rsidRPr="001D2AED">
        <w:rPr>
          <w:color w:val="auto"/>
          <w:u w:val="single"/>
        </w:rPr>
        <w:t xml:space="preserve"> or consistent manner, which makes is possible to compare the relative performance of individual students to other students around the state</w:t>
      </w:r>
      <w:r w:rsidRPr="001D2AED">
        <w:rPr>
          <w:color w:val="auto"/>
          <w:u w:val="single"/>
        </w:rPr>
        <w:t>, the nation, and the globe</w:t>
      </w:r>
      <w:r w:rsidR="000D1204" w:rsidRPr="001D2AED">
        <w:rPr>
          <w:color w:val="auto"/>
          <w:u w:val="single"/>
        </w:rPr>
        <w:t xml:space="preserve">. Currently, the </w:t>
      </w:r>
      <w:r w:rsidR="003153BF" w:rsidRPr="001D2AED">
        <w:rPr>
          <w:color w:val="auto"/>
          <w:u w:val="single"/>
        </w:rPr>
        <w:t xml:space="preserve">Department of Education's </w:t>
      </w:r>
      <w:r w:rsidR="000D1204" w:rsidRPr="001D2AED">
        <w:rPr>
          <w:color w:val="auto"/>
          <w:u w:val="single"/>
        </w:rPr>
        <w:t>Office of Assessment uses the West Virginia General Summative Assessment for grades three through eight, the West Virginia Alternate Summative Assessment, the National Assessment of Educational Programs, and various international assessments administered by the National Center for Education Statistics.</w:t>
      </w:r>
    </w:p>
    <w:p w14:paraId="14B51096" w14:textId="7D40ABDC" w:rsidR="008232D0" w:rsidRPr="001D2AED" w:rsidRDefault="008232D0" w:rsidP="006F22AB">
      <w:pPr>
        <w:pStyle w:val="SectionBody"/>
        <w:rPr>
          <w:color w:val="auto"/>
          <w:u w:val="single"/>
        </w:rPr>
      </w:pPr>
      <w:r w:rsidRPr="001D2AED">
        <w:rPr>
          <w:color w:val="auto"/>
          <w:u w:val="single"/>
        </w:rPr>
        <w:t xml:space="preserve">(c) </w:t>
      </w:r>
      <w:r w:rsidR="00121C5A" w:rsidRPr="001D2AED">
        <w:rPr>
          <w:color w:val="auto"/>
          <w:u w:val="single"/>
        </w:rPr>
        <w:t xml:space="preserve">The </w:t>
      </w:r>
      <w:r w:rsidR="00162008" w:rsidRPr="001D2AED">
        <w:rPr>
          <w:color w:val="auto"/>
          <w:u w:val="single"/>
        </w:rPr>
        <w:t>Department of Education</w:t>
      </w:r>
      <w:r w:rsidR="00305E48" w:rsidRPr="001D2AED">
        <w:rPr>
          <w:color w:val="auto"/>
          <w:u w:val="single"/>
        </w:rPr>
        <w:t>'s</w:t>
      </w:r>
      <w:r w:rsidR="00162008" w:rsidRPr="001D2AED">
        <w:rPr>
          <w:color w:val="auto"/>
          <w:u w:val="single"/>
        </w:rPr>
        <w:t xml:space="preserve"> Office of Assessment</w:t>
      </w:r>
      <w:r w:rsidR="00121C5A" w:rsidRPr="001D2AED">
        <w:rPr>
          <w:color w:val="auto"/>
          <w:u w:val="single"/>
        </w:rPr>
        <w:t xml:space="preserve"> shall </w:t>
      </w:r>
      <w:r w:rsidR="008132FE" w:rsidRPr="001D2AED">
        <w:rPr>
          <w:color w:val="auto"/>
          <w:u w:val="single"/>
        </w:rPr>
        <w:t>design and implement</w:t>
      </w:r>
      <w:r w:rsidR="00121C5A" w:rsidRPr="001D2AED">
        <w:rPr>
          <w:color w:val="auto"/>
          <w:u w:val="single"/>
        </w:rPr>
        <w:t xml:space="preserve"> </w:t>
      </w:r>
      <w:r w:rsidR="00CF7A87" w:rsidRPr="001D2AED">
        <w:rPr>
          <w:color w:val="auto"/>
          <w:u w:val="single"/>
        </w:rPr>
        <w:t xml:space="preserve">a </w:t>
      </w:r>
      <w:r w:rsidR="007B7F53" w:rsidRPr="001D2AED">
        <w:rPr>
          <w:color w:val="auto"/>
          <w:u w:val="single"/>
        </w:rPr>
        <w:t xml:space="preserve">single, </w:t>
      </w:r>
      <w:r w:rsidR="00CF7A87" w:rsidRPr="001D2AED">
        <w:rPr>
          <w:color w:val="auto"/>
          <w:u w:val="single"/>
        </w:rPr>
        <w:t xml:space="preserve">comprehensive statewide student assessment program </w:t>
      </w:r>
      <w:r w:rsidR="008E6AF5" w:rsidRPr="001D2AED">
        <w:rPr>
          <w:color w:val="auto"/>
          <w:u w:val="single"/>
        </w:rPr>
        <w:t>aligned to the core curricular content established in the state academic standards</w:t>
      </w:r>
      <w:r w:rsidR="00816449" w:rsidRPr="001D2AED">
        <w:rPr>
          <w:color w:val="auto"/>
          <w:u w:val="single"/>
        </w:rPr>
        <w:t xml:space="preserve">, in accordance with </w:t>
      </w:r>
      <w:r w:rsidR="00174BA8" w:rsidRPr="001D2AED">
        <w:rPr>
          <w:color w:val="auto"/>
          <w:u w:val="single"/>
        </w:rPr>
        <w:t xml:space="preserve">West Virginia Board of Education Policy 2340, </w:t>
      </w:r>
      <w:r w:rsidR="00174BA8" w:rsidRPr="001D2AED">
        <w:rPr>
          <w:i/>
          <w:iCs/>
          <w:color w:val="auto"/>
          <w:u w:val="single"/>
        </w:rPr>
        <w:t>West Virginia Measures of Academic Progress</w:t>
      </w:r>
      <w:r w:rsidR="00174BA8" w:rsidRPr="001D2AED">
        <w:rPr>
          <w:color w:val="auto"/>
          <w:u w:val="single"/>
        </w:rPr>
        <w:t xml:space="preserve">, and </w:t>
      </w:r>
      <w:r w:rsidR="009441B1" w:rsidRPr="001D2AED">
        <w:rPr>
          <w:color w:val="auto"/>
          <w:u w:val="single"/>
        </w:rPr>
        <w:t xml:space="preserve">consistent with </w:t>
      </w:r>
      <w:r w:rsidR="009441B1" w:rsidRPr="001D2AED">
        <w:rPr>
          <w:rFonts w:cs="Arial"/>
          <w:color w:val="auto"/>
          <w:u w:val="single"/>
        </w:rPr>
        <w:t>§</w:t>
      </w:r>
      <w:r w:rsidR="009441B1" w:rsidRPr="001D2AED">
        <w:rPr>
          <w:color w:val="auto"/>
          <w:u w:val="single"/>
        </w:rPr>
        <w:t>18-2E-5 of this code</w:t>
      </w:r>
      <w:r w:rsidR="00D07682" w:rsidRPr="001D2AED">
        <w:rPr>
          <w:color w:val="auto"/>
          <w:u w:val="single"/>
        </w:rPr>
        <w:t>.</w:t>
      </w:r>
      <w:r w:rsidR="005C2711" w:rsidRPr="001D2AED">
        <w:rPr>
          <w:color w:val="auto"/>
          <w:u w:val="single"/>
        </w:rPr>
        <w:t xml:space="preserve">  </w:t>
      </w:r>
      <w:r w:rsidR="00DC204D" w:rsidRPr="001D2AED">
        <w:rPr>
          <w:color w:val="auto"/>
          <w:u w:val="single"/>
        </w:rPr>
        <w:t xml:space="preserve">The statewide student assessment shall not be designed </w:t>
      </w:r>
      <w:r w:rsidR="00E0529B" w:rsidRPr="001D2AED">
        <w:rPr>
          <w:color w:val="auto"/>
          <w:u w:val="single"/>
        </w:rPr>
        <w:t xml:space="preserve">to </w:t>
      </w:r>
      <w:r w:rsidR="00C87EDD" w:rsidRPr="001D2AED">
        <w:rPr>
          <w:color w:val="auto"/>
          <w:u w:val="single"/>
        </w:rPr>
        <w:t>measure</w:t>
      </w:r>
      <w:r w:rsidR="00E0529B" w:rsidRPr="001D2AED">
        <w:rPr>
          <w:color w:val="auto"/>
          <w:u w:val="single"/>
        </w:rPr>
        <w:t xml:space="preserve"> Common Core State Standards, and instead shall utilize high quality standards </w:t>
      </w:r>
      <w:r w:rsidR="0062426D" w:rsidRPr="001D2AED">
        <w:rPr>
          <w:color w:val="auto"/>
          <w:u w:val="single"/>
        </w:rPr>
        <w:t xml:space="preserve">that focus on literacy and numeracy fluency.  </w:t>
      </w:r>
      <w:r w:rsidR="00D07682" w:rsidRPr="001D2AED">
        <w:rPr>
          <w:color w:val="auto"/>
          <w:u w:val="single"/>
        </w:rPr>
        <w:t>This</w:t>
      </w:r>
      <w:r w:rsidR="00977C67" w:rsidRPr="001D2AED">
        <w:rPr>
          <w:color w:val="auto"/>
          <w:u w:val="single"/>
        </w:rPr>
        <w:t xml:space="preserve"> statewide student</w:t>
      </w:r>
      <w:r w:rsidR="00D07682" w:rsidRPr="001D2AED">
        <w:rPr>
          <w:color w:val="auto"/>
          <w:u w:val="single"/>
        </w:rPr>
        <w:t xml:space="preserve"> assessment shall </w:t>
      </w:r>
      <w:r w:rsidR="00CF7A87" w:rsidRPr="001D2AED">
        <w:rPr>
          <w:color w:val="auto"/>
          <w:u w:val="single"/>
        </w:rPr>
        <w:t xml:space="preserve">coordinate screening and progress monitoring </w:t>
      </w:r>
      <w:r w:rsidR="00BF2005" w:rsidRPr="001D2AED">
        <w:rPr>
          <w:color w:val="auto"/>
          <w:u w:val="single"/>
        </w:rPr>
        <w:t>using</w:t>
      </w:r>
      <w:r w:rsidR="006E2E8C" w:rsidRPr="001D2AED">
        <w:rPr>
          <w:color w:val="auto"/>
          <w:u w:val="single"/>
        </w:rPr>
        <w:t xml:space="preserve"> a </w:t>
      </w:r>
      <w:r w:rsidR="00BF2005" w:rsidRPr="001D2AED">
        <w:rPr>
          <w:color w:val="auto"/>
          <w:u w:val="single"/>
        </w:rPr>
        <w:t>formative assessment</w:t>
      </w:r>
      <w:r w:rsidR="006E2E8C" w:rsidRPr="001D2AED">
        <w:rPr>
          <w:color w:val="auto"/>
          <w:u w:val="single"/>
        </w:rPr>
        <w:t xml:space="preserve"> to be</w:t>
      </w:r>
      <w:r w:rsidR="00BF2005" w:rsidRPr="001D2AED">
        <w:rPr>
          <w:color w:val="auto"/>
          <w:u w:val="single"/>
        </w:rPr>
        <w:t xml:space="preserve"> administered three times </w:t>
      </w:r>
      <w:r w:rsidR="000D3D58" w:rsidRPr="001D2AED">
        <w:rPr>
          <w:color w:val="auto"/>
          <w:u w:val="single"/>
        </w:rPr>
        <w:t xml:space="preserve">during the </w:t>
      </w:r>
      <w:r w:rsidR="00BF2005" w:rsidRPr="001D2AED">
        <w:rPr>
          <w:color w:val="auto"/>
          <w:u w:val="single"/>
        </w:rPr>
        <w:t>school year, at the beginning, middle and end</w:t>
      </w:r>
      <w:r w:rsidR="006E2E8C" w:rsidRPr="001D2AED">
        <w:rPr>
          <w:color w:val="auto"/>
          <w:u w:val="single"/>
        </w:rPr>
        <w:t xml:space="preserve"> of the school year</w:t>
      </w:r>
      <w:r w:rsidR="00BF2005" w:rsidRPr="001D2AED">
        <w:rPr>
          <w:color w:val="auto"/>
          <w:u w:val="single"/>
        </w:rPr>
        <w:t>.</w:t>
      </w:r>
      <w:r w:rsidR="000D3D58" w:rsidRPr="001D2AED">
        <w:rPr>
          <w:color w:val="auto"/>
          <w:u w:val="single"/>
        </w:rPr>
        <w:t xml:space="preserve">  </w:t>
      </w:r>
      <w:r w:rsidR="000A57B1" w:rsidRPr="001D2AED">
        <w:rPr>
          <w:color w:val="auto"/>
          <w:u w:val="single"/>
        </w:rPr>
        <w:t>Results of t</w:t>
      </w:r>
      <w:r w:rsidR="000D3D58" w:rsidRPr="001D2AED">
        <w:rPr>
          <w:color w:val="auto"/>
          <w:u w:val="single"/>
        </w:rPr>
        <w:t xml:space="preserve">he End of Year (EOY) Assessment </w:t>
      </w:r>
      <w:r w:rsidR="000A57B1" w:rsidRPr="001D2AED">
        <w:rPr>
          <w:color w:val="auto"/>
          <w:u w:val="single"/>
        </w:rPr>
        <w:t xml:space="preserve">shall be </w:t>
      </w:r>
      <w:r w:rsidR="002D5B68" w:rsidRPr="001D2AED">
        <w:rPr>
          <w:color w:val="auto"/>
          <w:u w:val="single"/>
        </w:rPr>
        <w:t xml:space="preserve">submitted </w:t>
      </w:r>
      <w:r w:rsidR="001826A6" w:rsidRPr="001D2AED">
        <w:rPr>
          <w:color w:val="auto"/>
          <w:u w:val="single"/>
        </w:rPr>
        <w:t xml:space="preserve">to the </w:t>
      </w:r>
      <w:r w:rsidR="00D27B29" w:rsidRPr="001D2AED">
        <w:rPr>
          <w:color w:val="auto"/>
          <w:u w:val="single"/>
        </w:rPr>
        <w:t xml:space="preserve">United States </w:t>
      </w:r>
      <w:r w:rsidR="001826A6" w:rsidRPr="001D2AED">
        <w:rPr>
          <w:color w:val="auto"/>
          <w:u w:val="single"/>
        </w:rPr>
        <w:t>Department of Education</w:t>
      </w:r>
      <w:r w:rsidR="0024535F" w:rsidRPr="001D2AED">
        <w:rPr>
          <w:color w:val="auto"/>
          <w:u w:val="single"/>
        </w:rPr>
        <w:t xml:space="preserve"> in accordance</w:t>
      </w:r>
      <w:r w:rsidR="001A6E09" w:rsidRPr="001D2AED">
        <w:rPr>
          <w:color w:val="auto"/>
          <w:u w:val="single"/>
        </w:rPr>
        <w:t xml:space="preserve"> with the requirements of federal law</w:t>
      </w:r>
      <w:r w:rsidR="001826A6" w:rsidRPr="001D2AED">
        <w:rPr>
          <w:color w:val="auto"/>
          <w:u w:val="single"/>
        </w:rPr>
        <w:t>.</w:t>
      </w:r>
      <w:r w:rsidR="00D91EA6" w:rsidRPr="001D2AED">
        <w:rPr>
          <w:color w:val="auto"/>
          <w:u w:val="single"/>
        </w:rPr>
        <w:t xml:space="preserve">  </w:t>
      </w:r>
    </w:p>
    <w:p w14:paraId="322203C2" w14:textId="3F1B235B" w:rsidR="00050E1B" w:rsidRPr="001D2AED" w:rsidRDefault="00050E1B" w:rsidP="006F22AB">
      <w:pPr>
        <w:pStyle w:val="SectionBody"/>
        <w:rPr>
          <w:color w:val="auto"/>
          <w:u w:val="single"/>
        </w:rPr>
      </w:pPr>
      <w:r w:rsidRPr="001D2AED">
        <w:rPr>
          <w:color w:val="auto"/>
          <w:u w:val="single"/>
        </w:rPr>
        <w:t>(d)</w:t>
      </w:r>
      <w:r w:rsidR="005860FC" w:rsidRPr="001D2AED">
        <w:rPr>
          <w:color w:val="auto"/>
          <w:u w:val="single"/>
        </w:rPr>
        <w:t xml:space="preserve"> A student's results from the coordinated screening and progress monitoring system shall be recorded in a written, easy-to-comprehend individual student report.</w:t>
      </w:r>
      <w:r w:rsidR="00602B67" w:rsidRPr="001D2AED">
        <w:rPr>
          <w:color w:val="auto"/>
          <w:u w:val="single"/>
        </w:rPr>
        <w:t xml:space="preserve"> </w:t>
      </w:r>
      <w:r w:rsidR="009E7472" w:rsidRPr="001D2AED">
        <w:rPr>
          <w:color w:val="auto"/>
          <w:u w:val="single"/>
        </w:rPr>
        <w:t xml:space="preserve"> The Department of Education </w:t>
      </w:r>
      <w:r w:rsidR="00602B67" w:rsidRPr="001D2AED">
        <w:rPr>
          <w:color w:val="auto"/>
          <w:u w:val="single"/>
        </w:rPr>
        <w:t>shall provide a parent secure access to his or her child's individual student reports through a web-based portal as part of its student information system.</w:t>
      </w:r>
      <w:r w:rsidR="00D473EB" w:rsidRPr="001D2AED">
        <w:rPr>
          <w:color w:val="auto"/>
          <w:u w:val="single"/>
        </w:rPr>
        <w:t xml:space="preserve"> </w:t>
      </w:r>
      <w:r w:rsidR="006825C7" w:rsidRPr="001D2AED">
        <w:rPr>
          <w:color w:val="auto"/>
          <w:u w:val="single"/>
        </w:rPr>
        <w:t xml:space="preserve"> </w:t>
      </w:r>
      <w:r w:rsidR="00D473EB" w:rsidRPr="001D2AED">
        <w:rPr>
          <w:color w:val="auto"/>
          <w:u w:val="single"/>
        </w:rPr>
        <w:t>An individual student report must be provided in a printed format upon a parent's request.</w:t>
      </w:r>
    </w:p>
    <w:p w14:paraId="364094FE" w14:textId="4753C49E" w:rsidR="000D1204" w:rsidRPr="001D2AED" w:rsidRDefault="000D1204" w:rsidP="006F22AB">
      <w:pPr>
        <w:pStyle w:val="SectionBody"/>
        <w:rPr>
          <w:color w:val="auto"/>
          <w:u w:val="single"/>
        </w:rPr>
      </w:pPr>
      <w:r w:rsidRPr="001D2AED">
        <w:rPr>
          <w:color w:val="auto"/>
          <w:u w:val="single"/>
        </w:rPr>
        <w:t>(</w:t>
      </w:r>
      <w:r w:rsidR="00105B62" w:rsidRPr="001D2AED">
        <w:rPr>
          <w:color w:val="auto"/>
          <w:u w:val="single"/>
        </w:rPr>
        <w:t>e</w:t>
      </w:r>
      <w:r w:rsidRPr="001D2AED">
        <w:rPr>
          <w:color w:val="auto"/>
          <w:u w:val="single"/>
        </w:rPr>
        <w:t xml:space="preserve">) All </w:t>
      </w:r>
      <w:r w:rsidR="00C63DEF" w:rsidRPr="001D2AED">
        <w:rPr>
          <w:color w:val="auto"/>
          <w:u w:val="single"/>
        </w:rPr>
        <w:t xml:space="preserve">other </w:t>
      </w:r>
      <w:r w:rsidRPr="001D2AED">
        <w:rPr>
          <w:color w:val="auto"/>
          <w:u w:val="single"/>
        </w:rPr>
        <w:t>standardized tests and testing</w:t>
      </w:r>
      <w:r w:rsidR="002624DB" w:rsidRPr="001D2AED">
        <w:rPr>
          <w:color w:val="auto"/>
          <w:u w:val="single"/>
        </w:rPr>
        <w:t xml:space="preserve">, except </w:t>
      </w:r>
      <w:r w:rsidR="00E80C0A" w:rsidRPr="001D2AED">
        <w:rPr>
          <w:color w:val="auto"/>
          <w:u w:val="single"/>
        </w:rPr>
        <w:t xml:space="preserve">for the comprehensive assessment required </w:t>
      </w:r>
      <w:r w:rsidR="00C6527A" w:rsidRPr="001D2AED">
        <w:rPr>
          <w:color w:val="auto"/>
          <w:u w:val="single"/>
        </w:rPr>
        <w:t>by</w:t>
      </w:r>
      <w:r w:rsidR="00E80C0A" w:rsidRPr="001D2AED">
        <w:rPr>
          <w:color w:val="auto"/>
          <w:u w:val="single"/>
        </w:rPr>
        <w:t xml:space="preserve"> </w:t>
      </w:r>
      <w:r w:rsidR="00E80C0A" w:rsidRPr="001D2AED">
        <w:rPr>
          <w:rFonts w:cs="Arial"/>
          <w:color w:val="auto"/>
          <w:u w:val="single"/>
        </w:rPr>
        <w:t>§</w:t>
      </w:r>
      <w:r w:rsidR="00E80C0A" w:rsidRPr="001D2AED">
        <w:rPr>
          <w:color w:val="auto"/>
          <w:u w:val="single"/>
        </w:rPr>
        <w:t>18</w:t>
      </w:r>
      <w:r w:rsidR="00C6527A" w:rsidRPr="001D2AED">
        <w:rPr>
          <w:color w:val="auto"/>
          <w:u w:val="single"/>
        </w:rPr>
        <w:t>-2-44(c) of this code</w:t>
      </w:r>
      <w:r w:rsidR="00731679" w:rsidRPr="001D2AED">
        <w:rPr>
          <w:color w:val="auto"/>
          <w:u w:val="single"/>
        </w:rPr>
        <w:t xml:space="preserve"> or </w:t>
      </w:r>
      <w:r w:rsidR="002624DB" w:rsidRPr="001D2AED">
        <w:rPr>
          <w:color w:val="auto"/>
          <w:u w:val="single"/>
        </w:rPr>
        <w:t xml:space="preserve">any practice </w:t>
      </w:r>
      <w:r w:rsidR="00E823B7" w:rsidRPr="001D2AED">
        <w:rPr>
          <w:color w:val="auto"/>
          <w:u w:val="single"/>
        </w:rPr>
        <w:t xml:space="preserve">American College Test (ACT) and the Scholastic Aptitude Test (SAT) </w:t>
      </w:r>
      <w:r w:rsidR="002624DB" w:rsidRPr="001D2AED">
        <w:rPr>
          <w:color w:val="auto"/>
          <w:u w:val="single"/>
        </w:rPr>
        <w:t>administered in public schools,</w:t>
      </w:r>
      <w:r w:rsidRPr="001D2AED">
        <w:rPr>
          <w:color w:val="auto"/>
          <w:u w:val="single"/>
        </w:rPr>
        <w:t xml:space="preserve"> </w:t>
      </w:r>
      <w:r w:rsidR="00C35A49" w:rsidRPr="001D2AED">
        <w:rPr>
          <w:color w:val="auto"/>
          <w:u w:val="single"/>
        </w:rPr>
        <w:t>shall be removed from</w:t>
      </w:r>
      <w:r w:rsidRPr="001D2AED">
        <w:rPr>
          <w:color w:val="auto"/>
          <w:u w:val="single"/>
        </w:rPr>
        <w:t xml:space="preserve"> all West Virginia public schools.</w:t>
      </w:r>
      <w:r w:rsidR="006825C7" w:rsidRPr="001D2AED">
        <w:rPr>
          <w:color w:val="auto"/>
          <w:u w:val="single"/>
        </w:rPr>
        <w:t xml:space="preserve">  </w:t>
      </w:r>
      <w:r w:rsidRPr="001D2AED">
        <w:rPr>
          <w:color w:val="auto"/>
          <w:u w:val="single"/>
        </w:rPr>
        <w:t xml:space="preserve">All funds that would be used for any standardized tests and testing in public schools shall instead be used for </w:t>
      </w:r>
      <w:r w:rsidR="00731679" w:rsidRPr="001D2AED">
        <w:rPr>
          <w:color w:val="auto"/>
          <w:u w:val="single"/>
        </w:rPr>
        <w:t xml:space="preserve">administration of the comprehensive assessment or </w:t>
      </w:r>
      <w:r w:rsidR="00CB1A81" w:rsidRPr="001D2AED">
        <w:rPr>
          <w:color w:val="auto"/>
          <w:u w:val="single"/>
        </w:rPr>
        <w:t xml:space="preserve">for </w:t>
      </w:r>
      <w:r w:rsidRPr="001D2AED">
        <w:rPr>
          <w:color w:val="auto"/>
          <w:u w:val="single"/>
        </w:rPr>
        <w:t>ACT or SAT preparation in West Virginia public schools.</w:t>
      </w:r>
    </w:p>
    <w:p w14:paraId="39A7A815" w14:textId="79D8C263" w:rsidR="000D1204" w:rsidRPr="001D2AED" w:rsidRDefault="000D1204" w:rsidP="006F22AB">
      <w:pPr>
        <w:pStyle w:val="SectionBody"/>
        <w:rPr>
          <w:color w:val="auto"/>
          <w:u w:val="single"/>
        </w:rPr>
      </w:pPr>
      <w:r w:rsidRPr="001D2AED">
        <w:rPr>
          <w:color w:val="auto"/>
          <w:u w:val="single"/>
        </w:rPr>
        <w:t>(</w:t>
      </w:r>
      <w:r w:rsidR="00105B62" w:rsidRPr="001D2AED">
        <w:rPr>
          <w:color w:val="auto"/>
          <w:u w:val="single"/>
        </w:rPr>
        <w:t>f</w:t>
      </w:r>
      <w:r w:rsidRPr="001D2AED">
        <w:rPr>
          <w:color w:val="auto"/>
          <w:u w:val="single"/>
        </w:rPr>
        <w:t xml:space="preserve">) </w:t>
      </w:r>
      <w:r w:rsidR="002624DB" w:rsidRPr="001D2AED">
        <w:rPr>
          <w:color w:val="auto"/>
          <w:u w:val="single"/>
        </w:rPr>
        <w:t xml:space="preserve">This </w:t>
      </w:r>
      <w:r w:rsidR="002602AA" w:rsidRPr="001D2AED">
        <w:rPr>
          <w:color w:val="auto"/>
          <w:u w:val="single"/>
        </w:rPr>
        <w:t>section</w:t>
      </w:r>
      <w:r w:rsidR="002624DB" w:rsidRPr="001D2AED">
        <w:rPr>
          <w:color w:val="auto"/>
          <w:u w:val="single"/>
        </w:rPr>
        <w:t xml:space="preserve"> shall become effective for the 202</w:t>
      </w:r>
      <w:r w:rsidR="00CB1A81" w:rsidRPr="001D2AED">
        <w:rPr>
          <w:color w:val="auto"/>
          <w:u w:val="single"/>
        </w:rPr>
        <w:t>4</w:t>
      </w:r>
      <w:r w:rsidR="002624DB" w:rsidRPr="001D2AED">
        <w:rPr>
          <w:color w:val="auto"/>
          <w:u w:val="single"/>
        </w:rPr>
        <w:t>-202</w:t>
      </w:r>
      <w:r w:rsidR="00CB1A81" w:rsidRPr="001D2AED">
        <w:rPr>
          <w:color w:val="auto"/>
          <w:u w:val="single"/>
        </w:rPr>
        <w:t>5</w:t>
      </w:r>
      <w:r w:rsidR="002624DB" w:rsidRPr="001D2AED">
        <w:rPr>
          <w:color w:val="auto"/>
          <w:u w:val="single"/>
        </w:rPr>
        <w:t xml:space="preserve"> school year and for every school year thereafter.</w:t>
      </w:r>
    </w:p>
    <w:p w14:paraId="60B79CB8" w14:textId="77777777" w:rsidR="00C33014" w:rsidRPr="001D2AED" w:rsidRDefault="00C33014" w:rsidP="00CC1F3B">
      <w:pPr>
        <w:pStyle w:val="Note"/>
        <w:rPr>
          <w:color w:val="auto"/>
        </w:rPr>
      </w:pPr>
    </w:p>
    <w:p w14:paraId="794C5DA4" w14:textId="3C8D70AB" w:rsidR="007474EA" w:rsidRPr="001D2AED" w:rsidRDefault="00CF1DCA" w:rsidP="007474EA">
      <w:pPr>
        <w:pStyle w:val="Note"/>
        <w:rPr>
          <w:color w:val="auto"/>
        </w:rPr>
      </w:pPr>
      <w:r w:rsidRPr="001D2AED">
        <w:rPr>
          <w:color w:val="auto"/>
        </w:rPr>
        <w:t>NOTE: The</w:t>
      </w:r>
      <w:r w:rsidR="006865E9" w:rsidRPr="001D2AED">
        <w:rPr>
          <w:color w:val="auto"/>
        </w:rPr>
        <w:t xml:space="preserve"> purpose of this bill</w:t>
      </w:r>
      <w:r w:rsidR="007474EA" w:rsidRPr="001D2AED">
        <w:rPr>
          <w:color w:val="auto"/>
        </w:rPr>
        <w:t xml:space="preserve"> relates generally to standardized testing in public schools. The bill provides legislative findings; provides a definition of standardized testing; provides for a coordinated statewide student assessment to be administered three times during the school year; provides for removal of standardized testing with certain exceptions; provides for funding used for standardized testing be used for the coordinated statewide student assessment or college-level readiness tests; and provides for an effective date. </w:t>
      </w:r>
    </w:p>
    <w:p w14:paraId="5C36779B" w14:textId="77777777" w:rsidR="006865E9" w:rsidRPr="001D2AED" w:rsidRDefault="00AE48A0" w:rsidP="00CC1F3B">
      <w:pPr>
        <w:pStyle w:val="Note"/>
        <w:rPr>
          <w:color w:val="auto"/>
        </w:rPr>
      </w:pPr>
      <w:r w:rsidRPr="001D2AED">
        <w:rPr>
          <w:color w:val="auto"/>
        </w:rPr>
        <w:t>Strike-throughs indicate language that would be stricken from a heading or the present law and underscoring indicates new language that would be added.</w:t>
      </w:r>
    </w:p>
    <w:sectPr w:rsidR="006865E9" w:rsidRPr="001D2AED" w:rsidSect="00C272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ECA7" w14:textId="77777777" w:rsidR="000D1204" w:rsidRPr="00B844FE" w:rsidRDefault="000D1204" w:rsidP="00B844FE">
      <w:r>
        <w:separator/>
      </w:r>
    </w:p>
  </w:endnote>
  <w:endnote w:type="continuationSeparator" w:id="0">
    <w:p w14:paraId="7788289A" w14:textId="77777777" w:rsidR="000D1204" w:rsidRPr="00B844FE" w:rsidRDefault="000D12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AD3F9D" w14:textId="77777777" w:rsidR="000D1204" w:rsidRPr="00B844FE" w:rsidRDefault="000D120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6E5436" w14:textId="77777777" w:rsidR="000D1204" w:rsidRDefault="000D120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9A63EA" w14:textId="77777777" w:rsidR="000D1204" w:rsidRDefault="000D120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D899" w14:textId="77777777" w:rsidR="000D1204" w:rsidRPr="00B844FE" w:rsidRDefault="000D1204" w:rsidP="00B844FE">
      <w:r>
        <w:separator/>
      </w:r>
    </w:p>
  </w:footnote>
  <w:footnote w:type="continuationSeparator" w:id="0">
    <w:p w14:paraId="4AE6FFD7" w14:textId="77777777" w:rsidR="000D1204" w:rsidRPr="00B844FE" w:rsidRDefault="000D12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53C4" w14:textId="77777777" w:rsidR="000D1204" w:rsidRPr="00B844FE" w:rsidRDefault="00060529">
    <w:pPr>
      <w:pStyle w:val="Header"/>
    </w:pPr>
    <w:sdt>
      <w:sdtPr>
        <w:id w:val="-684364211"/>
        <w:placeholder>
          <w:docPart w:val="543F7F9FAEAE4ECD8FBE26096A4517D4"/>
        </w:placeholder>
        <w:temporary/>
        <w:showingPlcHdr/>
        <w15:appearance w15:val="hidden"/>
      </w:sdtPr>
      <w:sdtEndPr/>
      <w:sdtContent>
        <w:r w:rsidR="000D1204" w:rsidRPr="00B844FE">
          <w:t>[Type here]</w:t>
        </w:r>
      </w:sdtContent>
    </w:sdt>
    <w:r w:rsidR="000D1204" w:rsidRPr="00B844FE">
      <w:ptab w:relativeTo="margin" w:alignment="left" w:leader="none"/>
    </w:r>
    <w:sdt>
      <w:sdtPr>
        <w:id w:val="-556240388"/>
        <w:placeholder>
          <w:docPart w:val="543F7F9FAEAE4ECD8FBE26096A4517D4"/>
        </w:placeholder>
        <w:temporary/>
        <w:showingPlcHdr/>
        <w15:appearance w15:val="hidden"/>
      </w:sdtPr>
      <w:sdtEndPr/>
      <w:sdtContent>
        <w:r w:rsidR="000D120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A976" w14:textId="4F59B437" w:rsidR="000D1204" w:rsidRPr="00C33014" w:rsidRDefault="000D1204" w:rsidP="000573A9">
    <w:pPr>
      <w:pStyle w:val="HeaderStyle"/>
    </w:pPr>
    <w:r>
      <w:t xml:space="preserve">Intr </w:t>
    </w:r>
    <w:sdt>
      <w:sdtPr>
        <w:tag w:val="BNumWH"/>
        <w:id w:val="138549797"/>
        <w:placeholder>
          <w:docPart w:val="97354D72EFC5474C9003BC2133ED4C3D"/>
        </w:placeholder>
        <w:text/>
      </w:sdtPr>
      <w:sdtEndPr/>
      <w:sdtContent>
        <w:r w:rsidR="002624DB">
          <w:t>HB</w:t>
        </w:r>
      </w:sdtContent>
    </w:sdt>
    <w:r>
      <w:t xml:space="preserve"> </w:t>
    </w:r>
    <w:r w:rsidRPr="002A0269">
      <w:ptab w:relativeTo="margin" w:alignment="center" w:leader="none"/>
    </w:r>
    <w:r>
      <w:tab/>
    </w:r>
    <w:sdt>
      <w:sdtPr>
        <w:alias w:val="CBD Number"/>
        <w:tag w:val="CBD Number"/>
        <w:id w:val="1176923086"/>
        <w:lock w:val="sdtLocked"/>
        <w:text/>
      </w:sdtPr>
      <w:sdtEndPr/>
      <w:sdtContent>
        <w:r w:rsidR="002624DB">
          <w:t>202</w:t>
        </w:r>
        <w:r w:rsidR="00602CCB">
          <w:t>3R1867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03" w14:textId="376302A3" w:rsidR="000D1204" w:rsidRPr="002A0269" w:rsidRDefault="00060529" w:rsidP="00CC1F3B">
    <w:pPr>
      <w:pStyle w:val="HeaderStyle"/>
    </w:pPr>
    <w:sdt>
      <w:sdtPr>
        <w:tag w:val="BNumWH"/>
        <w:id w:val="-1890952866"/>
        <w:placeholder>
          <w:docPart w:val="DC0D228A8D124AAF8475A834DD906CF8"/>
        </w:placeholder>
        <w:showingPlcHdr/>
        <w:text/>
      </w:sdtPr>
      <w:sdtEndPr/>
      <w:sdtContent/>
    </w:sdt>
    <w:r w:rsidR="000D1204">
      <w:t xml:space="preserve"> </w:t>
    </w:r>
    <w:r w:rsidR="000D1204" w:rsidRPr="002A0269">
      <w:ptab w:relativeTo="margin" w:alignment="center" w:leader="none"/>
    </w:r>
    <w:r w:rsidR="000D120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2277344">
    <w:abstractNumId w:val="0"/>
  </w:num>
  <w:num w:numId="2" w16cid:durableId="105592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841"/>
    <w:rsid w:val="00050E1B"/>
    <w:rsid w:val="000520AD"/>
    <w:rsid w:val="000573A9"/>
    <w:rsid w:val="00060529"/>
    <w:rsid w:val="00083EFF"/>
    <w:rsid w:val="00085D22"/>
    <w:rsid w:val="000A4F95"/>
    <w:rsid w:val="000A57B1"/>
    <w:rsid w:val="000C5C77"/>
    <w:rsid w:val="000D1204"/>
    <w:rsid w:val="000D3D58"/>
    <w:rsid w:val="000D77AF"/>
    <w:rsid w:val="000E3912"/>
    <w:rsid w:val="0010070F"/>
    <w:rsid w:val="00105B62"/>
    <w:rsid w:val="00121C5A"/>
    <w:rsid w:val="001317C3"/>
    <w:rsid w:val="0015112E"/>
    <w:rsid w:val="001552E7"/>
    <w:rsid w:val="001566B4"/>
    <w:rsid w:val="00162008"/>
    <w:rsid w:val="00174BA8"/>
    <w:rsid w:val="001826A6"/>
    <w:rsid w:val="0019647E"/>
    <w:rsid w:val="001A66B7"/>
    <w:rsid w:val="001A6E09"/>
    <w:rsid w:val="001C279E"/>
    <w:rsid w:val="001D2AED"/>
    <w:rsid w:val="001D459E"/>
    <w:rsid w:val="00212333"/>
    <w:rsid w:val="002141F1"/>
    <w:rsid w:val="00227969"/>
    <w:rsid w:val="0024535F"/>
    <w:rsid w:val="002602AA"/>
    <w:rsid w:val="002624DB"/>
    <w:rsid w:val="00263487"/>
    <w:rsid w:val="0027011C"/>
    <w:rsid w:val="00274200"/>
    <w:rsid w:val="00275740"/>
    <w:rsid w:val="00285E0D"/>
    <w:rsid w:val="00290D88"/>
    <w:rsid w:val="002A0269"/>
    <w:rsid w:val="002A436D"/>
    <w:rsid w:val="002D1585"/>
    <w:rsid w:val="002D5B68"/>
    <w:rsid w:val="002E7714"/>
    <w:rsid w:val="00303684"/>
    <w:rsid w:val="00305E48"/>
    <w:rsid w:val="003143F5"/>
    <w:rsid w:val="00314854"/>
    <w:rsid w:val="003153BF"/>
    <w:rsid w:val="00394191"/>
    <w:rsid w:val="003C51CD"/>
    <w:rsid w:val="003D48F9"/>
    <w:rsid w:val="00427C0C"/>
    <w:rsid w:val="004368E0"/>
    <w:rsid w:val="004C13DD"/>
    <w:rsid w:val="004E3441"/>
    <w:rsid w:val="00500579"/>
    <w:rsid w:val="005860FC"/>
    <w:rsid w:val="005A3DAE"/>
    <w:rsid w:val="005A5366"/>
    <w:rsid w:val="005C2711"/>
    <w:rsid w:val="005F2032"/>
    <w:rsid w:val="00602329"/>
    <w:rsid w:val="00602B67"/>
    <w:rsid w:val="00602CCB"/>
    <w:rsid w:val="006058B8"/>
    <w:rsid w:val="0062426D"/>
    <w:rsid w:val="006369EB"/>
    <w:rsid w:val="00637E73"/>
    <w:rsid w:val="0066257D"/>
    <w:rsid w:val="006825C7"/>
    <w:rsid w:val="006865E9"/>
    <w:rsid w:val="00691F3E"/>
    <w:rsid w:val="00694BFB"/>
    <w:rsid w:val="006A106B"/>
    <w:rsid w:val="006C523D"/>
    <w:rsid w:val="006D4036"/>
    <w:rsid w:val="006E2E8C"/>
    <w:rsid w:val="006F22AB"/>
    <w:rsid w:val="00731679"/>
    <w:rsid w:val="007474EA"/>
    <w:rsid w:val="00766B66"/>
    <w:rsid w:val="00780DBD"/>
    <w:rsid w:val="007A5259"/>
    <w:rsid w:val="007A7081"/>
    <w:rsid w:val="007B7F53"/>
    <w:rsid w:val="007D51D5"/>
    <w:rsid w:val="007F09E4"/>
    <w:rsid w:val="007F1CF5"/>
    <w:rsid w:val="008132FE"/>
    <w:rsid w:val="00816449"/>
    <w:rsid w:val="008232D0"/>
    <w:rsid w:val="0082713F"/>
    <w:rsid w:val="00834EDE"/>
    <w:rsid w:val="00867C5E"/>
    <w:rsid w:val="008736AA"/>
    <w:rsid w:val="0087589E"/>
    <w:rsid w:val="008B6ABD"/>
    <w:rsid w:val="008D275D"/>
    <w:rsid w:val="008E6AF5"/>
    <w:rsid w:val="00931BBF"/>
    <w:rsid w:val="009441B1"/>
    <w:rsid w:val="00977C67"/>
    <w:rsid w:val="00980327"/>
    <w:rsid w:val="00986478"/>
    <w:rsid w:val="009B5557"/>
    <w:rsid w:val="009E4663"/>
    <w:rsid w:val="009E7472"/>
    <w:rsid w:val="009F1067"/>
    <w:rsid w:val="00A31E01"/>
    <w:rsid w:val="00A527AD"/>
    <w:rsid w:val="00A718CF"/>
    <w:rsid w:val="00A83131"/>
    <w:rsid w:val="00A8336D"/>
    <w:rsid w:val="00AB101D"/>
    <w:rsid w:val="00AE48A0"/>
    <w:rsid w:val="00AE61BE"/>
    <w:rsid w:val="00B16F25"/>
    <w:rsid w:val="00B24422"/>
    <w:rsid w:val="00B32563"/>
    <w:rsid w:val="00B66B81"/>
    <w:rsid w:val="00B80C20"/>
    <w:rsid w:val="00B844FE"/>
    <w:rsid w:val="00B86B4F"/>
    <w:rsid w:val="00BA1F84"/>
    <w:rsid w:val="00BC562B"/>
    <w:rsid w:val="00BD792C"/>
    <w:rsid w:val="00BF2005"/>
    <w:rsid w:val="00C148D4"/>
    <w:rsid w:val="00C212AE"/>
    <w:rsid w:val="00C27221"/>
    <w:rsid w:val="00C33014"/>
    <w:rsid w:val="00C33434"/>
    <w:rsid w:val="00C34869"/>
    <w:rsid w:val="00C35A49"/>
    <w:rsid w:val="00C42EB6"/>
    <w:rsid w:val="00C46A9D"/>
    <w:rsid w:val="00C63DEF"/>
    <w:rsid w:val="00C6527A"/>
    <w:rsid w:val="00C85096"/>
    <w:rsid w:val="00C87EDD"/>
    <w:rsid w:val="00CB1A81"/>
    <w:rsid w:val="00CB1ADC"/>
    <w:rsid w:val="00CB20EF"/>
    <w:rsid w:val="00CC1F3B"/>
    <w:rsid w:val="00CD12CB"/>
    <w:rsid w:val="00CD36CF"/>
    <w:rsid w:val="00CE7397"/>
    <w:rsid w:val="00CF1DCA"/>
    <w:rsid w:val="00CF7A87"/>
    <w:rsid w:val="00D07682"/>
    <w:rsid w:val="00D148C3"/>
    <w:rsid w:val="00D209BB"/>
    <w:rsid w:val="00D27B29"/>
    <w:rsid w:val="00D473EB"/>
    <w:rsid w:val="00D579FC"/>
    <w:rsid w:val="00D81C16"/>
    <w:rsid w:val="00D91EA6"/>
    <w:rsid w:val="00DC204D"/>
    <w:rsid w:val="00DE526B"/>
    <w:rsid w:val="00DF199D"/>
    <w:rsid w:val="00E01542"/>
    <w:rsid w:val="00E0529B"/>
    <w:rsid w:val="00E12FC6"/>
    <w:rsid w:val="00E365F1"/>
    <w:rsid w:val="00E3795C"/>
    <w:rsid w:val="00E56C18"/>
    <w:rsid w:val="00E62F48"/>
    <w:rsid w:val="00E80C0A"/>
    <w:rsid w:val="00E823B7"/>
    <w:rsid w:val="00E831B3"/>
    <w:rsid w:val="00E95FBC"/>
    <w:rsid w:val="00EC6BA9"/>
    <w:rsid w:val="00EE70CB"/>
    <w:rsid w:val="00F04971"/>
    <w:rsid w:val="00F41CA2"/>
    <w:rsid w:val="00F443C0"/>
    <w:rsid w:val="00F62EFB"/>
    <w:rsid w:val="00F7602E"/>
    <w:rsid w:val="00F939A4"/>
    <w:rsid w:val="00FA7B09"/>
    <w:rsid w:val="00FB74D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A4243A"/>
  <w15:chartTrackingRefBased/>
  <w15:docId w15:val="{5CE0DB15-C814-4305-97AC-1CC9B62F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12205"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12205"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12205"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12205"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12205" w:rsidRDefault="00075561">
          <w:pPr>
            <w:pStyle w:val="460D713500284C7FB4932CF3609CC106"/>
          </w:pPr>
          <w:r>
            <w:rPr>
              <w:rStyle w:val="PlaceholderText"/>
            </w:rPr>
            <w:t>Enter References</w:t>
          </w:r>
        </w:p>
      </w:docPartBody>
    </w:docPart>
    <w:docPart>
      <w:docPartPr>
        <w:name w:val="97354D72EFC5474C9003BC2133ED4C3D"/>
        <w:category>
          <w:name w:val="General"/>
          <w:gallery w:val="placeholder"/>
        </w:category>
        <w:types>
          <w:type w:val="bbPlcHdr"/>
        </w:types>
        <w:behaviors>
          <w:behavior w:val="content"/>
        </w:behaviors>
        <w:guid w:val="{2B5ED324-D77F-4F01-8F22-BD259F9CFCB9}"/>
      </w:docPartPr>
      <w:docPartBody>
        <w:p w:rsidR="00E12205" w:rsidRDefault="00E12205"/>
      </w:docPartBody>
    </w:docPart>
    <w:docPart>
      <w:docPartPr>
        <w:name w:val="DC0D228A8D124AAF8475A834DD906CF8"/>
        <w:category>
          <w:name w:val="General"/>
          <w:gallery w:val="placeholder"/>
        </w:category>
        <w:types>
          <w:type w:val="bbPlcHdr"/>
        </w:types>
        <w:behaviors>
          <w:behavior w:val="content"/>
        </w:behaviors>
        <w:guid w:val="{E64BEB84-B82C-472B-846B-69B3544EA8AC}"/>
      </w:docPartPr>
      <w:docPartBody>
        <w:p w:rsidR="00E12205" w:rsidRDefault="00E122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E1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161D-3414-4BE9-B863-A0700941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2023-01-26T19:47:00Z</dcterms:created>
  <dcterms:modified xsi:type="dcterms:W3CDTF">2023-01-26T19:47:00Z</dcterms:modified>
</cp:coreProperties>
</file>