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196C15" w14:textId="77777777" w:rsidR="00FE067E" w:rsidRPr="00646B0B" w:rsidRDefault="003C6034" w:rsidP="00CC1F3B">
      <w:pPr>
        <w:pStyle w:val="TitlePageOrigin"/>
        <w:rPr>
          <w:color w:val="auto"/>
        </w:rPr>
      </w:pPr>
      <w:r w:rsidRPr="00646B0B">
        <w:rPr>
          <w:caps w:val="0"/>
          <w:color w:val="auto"/>
        </w:rPr>
        <w:t>WEST VIRGINIA LEGISLATURE</w:t>
      </w:r>
    </w:p>
    <w:p w14:paraId="62544608" w14:textId="77777777" w:rsidR="00CD36CF" w:rsidRPr="00646B0B" w:rsidRDefault="00CD36CF" w:rsidP="00CC1F3B">
      <w:pPr>
        <w:pStyle w:val="TitlePageSession"/>
        <w:rPr>
          <w:color w:val="auto"/>
        </w:rPr>
      </w:pPr>
      <w:r w:rsidRPr="00646B0B">
        <w:rPr>
          <w:color w:val="auto"/>
        </w:rPr>
        <w:t>20</w:t>
      </w:r>
      <w:r w:rsidR="00EC5E63" w:rsidRPr="00646B0B">
        <w:rPr>
          <w:color w:val="auto"/>
        </w:rPr>
        <w:t>2</w:t>
      </w:r>
      <w:r w:rsidR="00B71E6F" w:rsidRPr="00646B0B">
        <w:rPr>
          <w:color w:val="auto"/>
        </w:rPr>
        <w:t>3</w:t>
      </w:r>
      <w:r w:rsidRPr="00646B0B">
        <w:rPr>
          <w:color w:val="auto"/>
        </w:rPr>
        <w:t xml:space="preserve"> </w:t>
      </w:r>
      <w:r w:rsidR="003C6034" w:rsidRPr="00646B0B">
        <w:rPr>
          <w:caps w:val="0"/>
          <w:color w:val="auto"/>
        </w:rPr>
        <w:t>REGULAR SESSION</w:t>
      </w:r>
    </w:p>
    <w:p w14:paraId="560F8A08" w14:textId="77777777" w:rsidR="00CD36CF" w:rsidRPr="00646B0B" w:rsidRDefault="00EC62E9" w:rsidP="00CC1F3B">
      <w:pPr>
        <w:pStyle w:val="TitlePageBillPrefix"/>
        <w:rPr>
          <w:color w:val="auto"/>
        </w:rPr>
      </w:pPr>
      <w:sdt>
        <w:sdtPr>
          <w:rPr>
            <w:color w:val="auto"/>
          </w:rPr>
          <w:tag w:val="IntroDate"/>
          <w:id w:val="-1236936958"/>
          <w:placeholder>
            <w:docPart w:val="135C98961AFE41439D6EC9CD1B51EF43"/>
          </w:placeholder>
          <w:text/>
        </w:sdtPr>
        <w:sdtEndPr/>
        <w:sdtContent>
          <w:r w:rsidR="00AE48A0" w:rsidRPr="00646B0B">
            <w:rPr>
              <w:color w:val="auto"/>
            </w:rPr>
            <w:t>Introduced</w:t>
          </w:r>
        </w:sdtContent>
      </w:sdt>
    </w:p>
    <w:p w14:paraId="2D2F28AD" w14:textId="5471C1D5" w:rsidR="00CD36CF" w:rsidRPr="00646B0B" w:rsidRDefault="00EC62E9" w:rsidP="00CC1F3B">
      <w:pPr>
        <w:pStyle w:val="BillNumber"/>
        <w:rPr>
          <w:color w:val="auto"/>
        </w:rPr>
      </w:pPr>
      <w:sdt>
        <w:sdtPr>
          <w:rPr>
            <w:color w:val="auto"/>
          </w:rPr>
          <w:tag w:val="Chamber"/>
          <w:id w:val="893011969"/>
          <w:lock w:val="sdtLocked"/>
          <w:placeholder>
            <w:docPart w:val="F1A4BB2243C04E1786FE3A8083B8CF81"/>
          </w:placeholder>
          <w:dropDownList>
            <w:listItem w:displayText="House" w:value="House"/>
            <w:listItem w:displayText="Senate" w:value="Senate"/>
          </w:dropDownList>
        </w:sdtPr>
        <w:sdtEndPr/>
        <w:sdtContent>
          <w:r w:rsidR="00C33434" w:rsidRPr="00646B0B">
            <w:rPr>
              <w:color w:val="auto"/>
            </w:rPr>
            <w:t>House</w:t>
          </w:r>
        </w:sdtContent>
      </w:sdt>
      <w:r w:rsidR="00303684" w:rsidRPr="00646B0B">
        <w:rPr>
          <w:color w:val="auto"/>
        </w:rPr>
        <w:t xml:space="preserve"> </w:t>
      </w:r>
      <w:r w:rsidR="00CD36CF" w:rsidRPr="00646B0B">
        <w:rPr>
          <w:color w:val="auto"/>
        </w:rPr>
        <w:t xml:space="preserve">Bill </w:t>
      </w:r>
      <w:sdt>
        <w:sdtPr>
          <w:rPr>
            <w:color w:val="auto"/>
          </w:rPr>
          <w:tag w:val="BNum"/>
          <w:id w:val="1645317809"/>
          <w:lock w:val="sdtLocked"/>
          <w:placeholder>
            <w:docPart w:val="E2C8AFD0E02044FE81A255EDCC758DC9"/>
          </w:placeholder>
          <w:text/>
        </w:sdtPr>
        <w:sdtEndPr/>
        <w:sdtContent>
          <w:r>
            <w:rPr>
              <w:color w:val="auto"/>
            </w:rPr>
            <w:t>3085</w:t>
          </w:r>
        </w:sdtContent>
      </w:sdt>
    </w:p>
    <w:p w14:paraId="0538518A" w14:textId="45F178EF" w:rsidR="00CD36CF" w:rsidRPr="00646B0B" w:rsidRDefault="00CD36CF" w:rsidP="00CC1F3B">
      <w:pPr>
        <w:pStyle w:val="Sponsors"/>
        <w:rPr>
          <w:color w:val="auto"/>
        </w:rPr>
      </w:pPr>
      <w:r w:rsidRPr="00646B0B">
        <w:rPr>
          <w:color w:val="auto"/>
        </w:rPr>
        <w:t xml:space="preserve">By </w:t>
      </w:r>
      <w:sdt>
        <w:sdtPr>
          <w:rPr>
            <w:color w:val="auto"/>
          </w:rPr>
          <w:tag w:val="Sponsors"/>
          <w:id w:val="1589585889"/>
          <w:placeholder>
            <w:docPart w:val="6165539CE0C1467794EDFAE92C29A43E"/>
          </w:placeholder>
          <w:text w:multiLine="1"/>
        </w:sdtPr>
        <w:sdtEndPr/>
        <w:sdtContent>
          <w:r w:rsidR="00013595" w:rsidRPr="00646B0B">
            <w:rPr>
              <w:color w:val="auto"/>
            </w:rPr>
            <w:t>Delegate</w:t>
          </w:r>
          <w:r w:rsidR="004D4616">
            <w:rPr>
              <w:color w:val="auto"/>
            </w:rPr>
            <w:t>s</w:t>
          </w:r>
          <w:r w:rsidR="00013595" w:rsidRPr="00646B0B">
            <w:rPr>
              <w:color w:val="auto"/>
            </w:rPr>
            <w:t xml:space="preserve"> Rohrbach</w:t>
          </w:r>
          <w:r w:rsidR="004D4616">
            <w:rPr>
              <w:color w:val="auto"/>
            </w:rPr>
            <w:t>, Shamblin, Ferrell, W. Hall, and Howell</w:t>
          </w:r>
        </w:sdtContent>
      </w:sdt>
    </w:p>
    <w:p w14:paraId="5C9CC2B2" w14:textId="67AF0CA7" w:rsidR="00E831B3" w:rsidRPr="00646B0B" w:rsidRDefault="00CD36CF" w:rsidP="00CC1F3B">
      <w:pPr>
        <w:pStyle w:val="References"/>
        <w:rPr>
          <w:color w:val="auto"/>
        </w:rPr>
      </w:pPr>
      <w:r w:rsidRPr="00646B0B">
        <w:rPr>
          <w:color w:val="auto"/>
        </w:rPr>
        <w:t>[</w:t>
      </w:r>
      <w:sdt>
        <w:sdtPr>
          <w:rPr>
            <w:color w:val="auto"/>
          </w:rPr>
          <w:tag w:val="References"/>
          <w:id w:val="-1043047873"/>
          <w:placeholder>
            <w:docPart w:val="D3824497202F4246BF54B0EBD351F5AB"/>
          </w:placeholder>
          <w:text w:multiLine="1"/>
        </w:sdtPr>
        <w:sdtEndPr/>
        <w:sdtContent>
          <w:r w:rsidR="00EC62E9">
            <w:rPr>
              <w:color w:val="auto"/>
            </w:rPr>
            <w:t>Introduced January 26, 2023; Referred to the Committee on Education</w:t>
          </w:r>
        </w:sdtContent>
      </w:sdt>
      <w:r w:rsidRPr="00646B0B">
        <w:rPr>
          <w:color w:val="auto"/>
        </w:rPr>
        <w:t>]</w:t>
      </w:r>
    </w:p>
    <w:p w14:paraId="04E5FCE9" w14:textId="53B365BE" w:rsidR="00303684" w:rsidRPr="00646B0B" w:rsidRDefault="0000526A" w:rsidP="00CC1F3B">
      <w:pPr>
        <w:pStyle w:val="TitleSection"/>
        <w:rPr>
          <w:color w:val="auto"/>
        </w:rPr>
      </w:pPr>
      <w:r w:rsidRPr="00646B0B">
        <w:rPr>
          <w:color w:val="auto"/>
        </w:rPr>
        <w:lastRenderedPageBreak/>
        <w:t>A BILL</w:t>
      </w:r>
      <w:r w:rsidR="00013595" w:rsidRPr="00646B0B">
        <w:rPr>
          <w:color w:val="auto"/>
        </w:rPr>
        <w:t xml:space="preserve"> to amend </w:t>
      </w:r>
      <w:r w:rsidR="00981890" w:rsidRPr="00646B0B">
        <w:rPr>
          <w:color w:val="auto"/>
        </w:rPr>
        <w:t xml:space="preserve">and reenact §18-5-18b of </w:t>
      </w:r>
      <w:r w:rsidR="00013595" w:rsidRPr="00646B0B">
        <w:rPr>
          <w:color w:val="auto"/>
        </w:rPr>
        <w:t xml:space="preserve">the Code of West Virginia, 1931, as amended, </w:t>
      </w:r>
      <w:r w:rsidR="00713106" w:rsidRPr="00646B0B">
        <w:rPr>
          <w:color w:val="auto"/>
        </w:rPr>
        <w:t xml:space="preserve">by </w:t>
      </w:r>
      <w:r w:rsidR="00013595" w:rsidRPr="00646B0B">
        <w:rPr>
          <w:color w:val="auto"/>
        </w:rPr>
        <w:t>relating to</w:t>
      </w:r>
      <w:r w:rsidR="00981890" w:rsidRPr="00646B0B">
        <w:rPr>
          <w:color w:val="auto"/>
        </w:rPr>
        <w:t xml:space="preserve"> authorizing county boards of education to provide public schools with the services of </w:t>
      </w:r>
      <w:r w:rsidR="00981890" w:rsidRPr="00646B0B">
        <w:rPr>
          <w:rFonts w:cs="Times New Roman"/>
          <w:color w:val="auto"/>
        </w:rPr>
        <w:t>a licensed clinical professional counselor (LCPC) with a master's degree.</w:t>
      </w:r>
    </w:p>
    <w:p w14:paraId="06242CBF" w14:textId="77777777" w:rsidR="00303684" w:rsidRPr="00646B0B" w:rsidRDefault="00303684" w:rsidP="00CC1F3B">
      <w:pPr>
        <w:pStyle w:val="EnactingClause"/>
        <w:rPr>
          <w:color w:val="auto"/>
        </w:rPr>
      </w:pPr>
      <w:r w:rsidRPr="00646B0B">
        <w:rPr>
          <w:color w:val="auto"/>
        </w:rPr>
        <w:t>Be it enacted by the Legislature of West Virginia:</w:t>
      </w:r>
    </w:p>
    <w:p w14:paraId="34D55468" w14:textId="77777777" w:rsidR="003C6034" w:rsidRPr="00646B0B" w:rsidRDefault="003C6034" w:rsidP="00CC1F3B">
      <w:pPr>
        <w:pStyle w:val="EnactingClause"/>
        <w:rPr>
          <w:color w:val="auto"/>
        </w:rPr>
        <w:sectPr w:rsidR="003C6034" w:rsidRPr="00646B0B" w:rsidSect="00CA3FF5">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7B4DC1A8" w14:textId="77777777" w:rsidR="00713106" w:rsidRPr="00646B0B" w:rsidRDefault="00713106" w:rsidP="00B66E18">
      <w:pPr>
        <w:pStyle w:val="ArticleHeading"/>
        <w:rPr>
          <w:color w:val="auto"/>
        </w:rPr>
        <w:sectPr w:rsidR="00713106" w:rsidRPr="00646B0B" w:rsidSect="00CA3FF5">
          <w:type w:val="continuous"/>
          <w:pgSz w:w="12240" w:h="15840" w:code="1"/>
          <w:pgMar w:top="1440" w:right="1440" w:bottom="1440" w:left="1440" w:header="720" w:footer="720" w:gutter="0"/>
          <w:lnNumType w:countBy="1" w:restart="newSection"/>
          <w:cols w:space="720"/>
          <w:titlePg/>
          <w:docGrid w:linePitch="360"/>
        </w:sectPr>
      </w:pPr>
      <w:r w:rsidRPr="00646B0B">
        <w:rPr>
          <w:color w:val="auto"/>
        </w:rPr>
        <w:t>ARTICLE 5. COUNTY BOARD OF EDUCATION.</w:t>
      </w:r>
    </w:p>
    <w:p w14:paraId="3AD58733" w14:textId="59B249A3" w:rsidR="00864637" w:rsidRPr="00646B0B" w:rsidRDefault="00864637" w:rsidP="00964236">
      <w:pPr>
        <w:pStyle w:val="SectionHeading"/>
        <w:rPr>
          <w:color w:val="auto"/>
        </w:rPr>
      </w:pPr>
      <w:r w:rsidRPr="00646B0B">
        <w:rPr>
          <w:color w:val="auto"/>
        </w:rPr>
        <w:t xml:space="preserve">§18-5-18b. School counselors </w:t>
      </w:r>
      <w:r w:rsidR="00F32CDE" w:rsidRPr="00646B0B">
        <w:rPr>
          <w:color w:val="auto"/>
          <w:u w:val="single"/>
        </w:rPr>
        <w:t>or therapists</w:t>
      </w:r>
      <w:r w:rsidR="00F32CDE" w:rsidRPr="00646B0B">
        <w:rPr>
          <w:color w:val="auto"/>
        </w:rPr>
        <w:t xml:space="preserve"> </w:t>
      </w:r>
      <w:r w:rsidRPr="00646B0B">
        <w:rPr>
          <w:color w:val="auto"/>
        </w:rPr>
        <w:t>in public schools.</w:t>
      </w:r>
    </w:p>
    <w:p w14:paraId="2CB07D87" w14:textId="77777777" w:rsidR="00864637" w:rsidRPr="00646B0B" w:rsidRDefault="00864637" w:rsidP="00964236">
      <w:pPr>
        <w:pStyle w:val="SectionHeading"/>
        <w:rPr>
          <w:rFonts w:cs="Arial"/>
          <w:color w:val="auto"/>
        </w:rPr>
        <w:sectPr w:rsidR="00864637" w:rsidRPr="00646B0B" w:rsidSect="00CA3FF5">
          <w:type w:val="continuous"/>
          <w:pgSz w:w="12240" w:h="15840" w:code="1"/>
          <w:pgMar w:top="1440" w:right="1440" w:bottom="1440" w:left="1440" w:header="720" w:footer="720" w:gutter="0"/>
          <w:lnNumType w:countBy="1" w:restart="newSection"/>
          <w:cols w:space="720"/>
          <w:titlePg/>
          <w:docGrid w:linePitch="360"/>
        </w:sectPr>
      </w:pPr>
    </w:p>
    <w:p w14:paraId="09CC8142" w14:textId="77777777" w:rsidR="00864637" w:rsidRPr="00646B0B" w:rsidRDefault="00864637" w:rsidP="00964236">
      <w:pPr>
        <w:pStyle w:val="SectionBody"/>
        <w:rPr>
          <w:color w:val="auto"/>
        </w:rPr>
      </w:pPr>
      <w:r w:rsidRPr="00646B0B">
        <w:rPr>
          <w:color w:val="auto"/>
        </w:rPr>
        <w:t>(a) A school counselor means a professional educator who holds a valid school counselor’s certificate in accordance with §18A-1-1 of this code.</w:t>
      </w:r>
    </w:p>
    <w:p w14:paraId="39B78A80" w14:textId="19C04CFD" w:rsidR="00F32CDE" w:rsidRPr="00646B0B" w:rsidRDefault="00F32CDE" w:rsidP="00964236">
      <w:pPr>
        <w:pStyle w:val="SectionBody"/>
        <w:rPr>
          <w:color w:val="auto"/>
        </w:rPr>
      </w:pPr>
      <w:r w:rsidRPr="00646B0B">
        <w:rPr>
          <w:color w:val="auto"/>
          <w:u w:val="single"/>
        </w:rPr>
        <w:t>(b) A school therapist means a licensed clinical professional counselor (LCPC) with a master's degree who holds a valid school counselor’s certificate in accordance with §18A-1-1 of this code.</w:t>
      </w:r>
    </w:p>
    <w:p w14:paraId="058772F5" w14:textId="55C1A8F9" w:rsidR="00864637" w:rsidRPr="00646B0B" w:rsidRDefault="00864637" w:rsidP="00964236">
      <w:pPr>
        <w:pStyle w:val="SectionBody"/>
        <w:rPr>
          <w:color w:val="auto"/>
        </w:rPr>
      </w:pPr>
      <w:r w:rsidRPr="00646B0B">
        <w:rPr>
          <w:strike/>
          <w:color w:val="auto"/>
        </w:rPr>
        <w:t>(b)</w:t>
      </w:r>
      <w:r w:rsidRPr="00646B0B">
        <w:rPr>
          <w:color w:val="auto"/>
        </w:rPr>
        <w:t xml:space="preserve"> </w:t>
      </w:r>
      <w:r w:rsidR="00F32CDE" w:rsidRPr="00646B0B">
        <w:rPr>
          <w:color w:val="auto"/>
          <w:u w:val="single"/>
        </w:rPr>
        <w:t>(c)</w:t>
      </w:r>
      <w:r w:rsidR="00F32CDE" w:rsidRPr="00646B0B">
        <w:rPr>
          <w:color w:val="auto"/>
        </w:rPr>
        <w:t xml:space="preserve"> </w:t>
      </w:r>
      <w:r w:rsidRPr="00646B0B">
        <w:rPr>
          <w:color w:val="auto"/>
        </w:rPr>
        <w:t>Each county board shall provide counseling services for each pupil enrolled in the public schools of the county</w:t>
      </w:r>
      <w:r w:rsidR="00F32CDE" w:rsidRPr="00646B0B">
        <w:rPr>
          <w:color w:val="auto"/>
        </w:rPr>
        <w:t xml:space="preserve"> </w:t>
      </w:r>
      <w:r w:rsidR="00F32CDE" w:rsidRPr="00646B0B">
        <w:rPr>
          <w:color w:val="auto"/>
          <w:u w:val="single"/>
        </w:rPr>
        <w:t>by either a school counselor or a licensed clinical professional counselor (LCPC) with a master's degree</w:t>
      </w:r>
      <w:r w:rsidRPr="00646B0B">
        <w:rPr>
          <w:color w:val="auto"/>
          <w:u w:val="single"/>
        </w:rPr>
        <w:t>.</w:t>
      </w:r>
    </w:p>
    <w:p w14:paraId="3851DA66" w14:textId="7DB038BB" w:rsidR="00864637" w:rsidRPr="00646B0B" w:rsidRDefault="00864637" w:rsidP="00964236">
      <w:pPr>
        <w:pStyle w:val="SectionBody"/>
        <w:rPr>
          <w:color w:val="auto"/>
        </w:rPr>
      </w:pPr>
      <w:r w:rsidRPr="00646B0B">
        <w:rPr>
          <w:strike/>
          <w:color w:val="auto"/>
        </w:rPr>
        <w:t>(c)</w:t>
      </w:r>
      <w:r w:rsidRPr="00646B0B">
        <w:rPr>
          <w:color w:val="auto"/>
        </w:rPr>
        <w:t xml:space="preserve"> </w:t>
      </w:r>
      <w:r w:rsidR="00981890" w:rsidRPr="00646B0B">
        <w:rPr>
          <w:color w:val="auto"/>
          <w:u w:val="single"/>
        </w:rPr>
        <w:t>(d)</w:t>
      </w:r>
      <w:r w:rsidR="00981890" w:rsidRPr="00646B0B">
        <w:rPr>
          <w:color w:val="auto"/>
        </w:rPr>
        <w:t xml:space="preserve"> </w:t>
      </w:r>
      <w:r w:rsidRPr="00646B0B">
        <w:rPr>
          <w:color w:val="auto"/>
        </w:rPr>
        <w:t xml:space="preserve">The school counselor </w:t>
      </w:r>
      <w:r w:rsidR="00F32CDE" w:rsidRPr="00646B0B">
        <w:rPr>
          <w:color w:val="auto"/>
          <w:u w:val="single"/>
        </w:rPr>
        <w:t>or school therapist</w:t>
      </w:r>
      <w:r w:rsidR="00F32CDE" w:rsidRPr="00646B0B">
        <w:rPr>
          <w:color w:val="auto"/>
        </w:rPr>
        <w:t xml:space="preserve"> </w:t>
      </w:r>
      <w:r w:rsidRPr="00646B0B">
        <w:rPr>
          <w:color w:val="auto"/>
        </w:rPr>
        <w:t xml:space="preserve">shall work with individual pupils and groups of pupils in providing developmental, preventive and remedial guidance and counseling programs to meet academic, social, emotional, and physical needs; including programs to identify and address the problem of potential school dropouts. The school counselor </w:t>
      </w:r>
      <w:r w:rsidR="00F32CDE" w:rsidRPr="00646B0B">
        <w:rPr>
          <w:color w:val="auto"/>
          <w:u w:val="single"/>
        </w:rPr>
        <w:t>or school therapist</w:t>
      </w:r>
      <w:r w:rsidR="00F32CDE" w:rsidRPr="00646B0B">
        <w:rPr>
          <w:color w:val="auto"/>
        </w:rPr>
        <w:t xml:space="preserve"> </w:t>
      </w:r>
      <w:r w:rsidRPr="00646B0B">
        <w:rPr>
          <w:color w:val="auto"/>
        </w:rPr>
        <w:t>also may provide consultant services for parents, teachers, and administrators and may use outside referral services, when appropriate, if no additional cost is incurred by the county board.</w:t>
      </w:r>
    </w:p>
    <w:p w14:paraId="37345A24" w14:textId="556956BD" w:rsidR="00864637" w:rsidRPr="00646B0B" w:rsidRDefault="00864637" w:rsidP="00964236">
      <w:pPr>
        <w:pStyle w:val="SectionBody"/>
        <w:rPr>
          <w:color w:val="auto"/>
        </w:rPr>
      </w:pPr>
      <w:r w:rsidRPr="00646B0B">
        <w:rPr>
          <w:strike/>
          <w:color w:val="auto"/>
        </w:rPr>
        <w:t>(d)</w:t>
      </w:r>
      <w:r w:rsidRPr="00646B0B">
        <w:rPr>
          <w:color w:val="auto"/>
        </w:rPr>
        <w:t xml:space="preserve"> </w:t>
      </w:r>
      <w:r w:rsidR="00981890" w:rsidRPr="00646B0B">
        <w:rPr>
          <w:color w:val="auto"/>
          <w:u w:val="single"/>
        </w:rPr>
        <w:t>(e)</w:t>
      </w:r>
      <w:r w:rsidR="00981890" w:rsidRPr="00646B0B">
        <w:rPr>
          <w:color w:val="auto"/>
        </w:rPr>
        <w:t xml:space="preserve"> </w:t>
      </w:r>
      <w:r w:rsidRPr="00646B0B">
        <w:rPr>
          <w:color w:val="auto"/>
        </w:rPr>
        <w:t xml:space="preserve">The state board may adopt rules consistent with the provisions of this section that define the role of a school counselor </w:t>
      </w:r>
      <w:r w:rsidR="00F32CDE" w:rsidRPr="00646B0B">
        <w:rPr>
          <w:color w:val="auto"/>
          <w:u w:val="single"/>
        </w:rPr>
        <w:t>or school therapist</w:t>
      </w:r>
      <w:r w:rsidR="00F32CDE" w:rsidRPr="00646B0B">
        <w:rPr>
          <w:color w:val="auto"/>
        </w:rPr>
        <w:t xml:space="preserve"> </w:t>
      </w:r>
      <w:r w:rsidRPr="00646B0B">
        <w:rPr>
          <w:color w:val="auto"/>
        </w:rPr>
        <w:t xml:space="preserve">based on the </w:t>
      </w:r>
      <w:r w:rsidR="00981890" w:rsidRPr="00646B0B">
        <w:rPr>
          <w:color w:val="auto"/>
        </w:rPr>
        <w:t>"</w:t>
      </w:r>
      <w:r w:rsidRPr="00646B0B">
        <w:rPr>
          <w:color w:val="auto"/>
        </w:rPr>
        <w:t>National Standards for School Counseling Programs</w:t>
      </w:r>
      <w:r w:rsidR="00981890" w:rsidRPr="00646B0B">
        <w:rPr>
          <w:color w:val="auto"/>
        </w:rPr>
        <w:t>"</w:t>
      </w:r>
      <w:r w:rsidRPr="00646B0B">
        <w:rPr>
          <w:color w:val="auto"/>
        </w:rPr>
        <w:t xml:space="preserve"> of the American School Counselor Association. A school counselor </w:t>
      </w:r>
      <w:r w:rsidR="00F32CDE" w:rsidRPr="00646B0B">
        <w:rPr>
          <w:color w:val="auto"/>
          <w:u w:val="single"/>
        </w:rPr>
        <w:t>or school therapist</w:t>
      </w:r>
      <w:r w:rsidR="00F32CDE" w:rsidRPr="00646B0B">
        <w:rPr>
          <w:color w:val="auto"/>
        </w:rPr>
        <w:t xml:space="preserve"> </w:t>
      </w:r>
      <w:r w:rsidRPr="00646B0B">
        <w:rPr>
          <w:strike/>
          <w:color w:val="auto"/>
        </w:rPr>
        <w:t>is authorized to</w:t>
      </w:r>
      <w:r w:rsidRPr="00646B0B">
        <w:rPr>
          <w:color w:val="auto"/>
        </w:rPr>
        <w:t xml:space="preserve"> </w:t>
      </w:r>
      <w:r w:rsidR="00F32CDE" w:rsidRPr="00646B0B">
        <w:rPr>
          <w:color w:val="auto"/>
          <w:u w:val="single"/>
        </w:rPr>
        <w:t>may</w:t>
      </w:r>
      <w:r w:rsidR="00F32CDE" w:rsidRPr="00646B0B">
        <w:rPr>
          <w:color w:val="auto"/>
        </w:rPr>
        <w:t xml:space="preserve"> </w:t>
      </w:r>
      <w:r w:rsidRPr="00646B0B">
        <w:rPr>
          <w:color w:val="auto"/>
        </w:rPr>
        <w:t>perform such services as are not inconsistent with the provisions of the rule as adopted by the state board. To the extent that any funds are made available for this purpose, county boards shall provide training for counselors and administrators to implement the rule as adopted by the state board.</w:t>
      </w:r>
    </w:p>
    <w:p w14:paraId="6E72DDCF" w14:textId="1BFB46EF" w:rsidR="00864637" w:rsidRPr="00646B0B" w:rsidRDefault="00864637" w:rsidP="00964236">
      <w:pPr>
        <w:pStyle w:val="SectionBody"/>
        <w:rPr>
          <w:color w:val="auto"/>
        </w:rPr>
      </w:pPr>
      <w:r w:rsidRPr="00646B0B">
        <w:rPr>
          <w:strike/>
          <w:color w:val="auto"/>
        </w:rPr>
        <w:t>(e)</w:t>
      </w:r>
      <w:r w:rsidRPr="00646B0B">
        <w:rPr>
          <w:color w:val="auto"/>
        </w:rPr>
        <w:t xml:space="preserve"> </w:t>
      </w:r>
      <w:r w:rsidR="00981890" w:rsidRPr="00646B0B">
        <w:rPr>
          <w:color w:val="auto"/>
          <w:u w:val="single"/>
        </w:rPr>
        <w:t>(f)</w:t>
      </w:r>
      <w:r w:rsidR="00981890" w:rsidRPr="00646B0B">
        <w:rPr>
          <w:color w:val="auto"/>
        </w:rPr>
        <w:t xml:space="preserve"> </w:t>
      </w:r>
      <w:r w:rsidRPr="00646B0B">
        <w:rPr>
          <w:color w:val="auto"/>
        </w:rPr>
        <w:t xml:space="preserve">Each county board shall develop a comprehensive drop-out prevention program utilizing the expertise of school counselors </w:t>
      </w:r>
      <w:r w:rsidR="00F32CDE" w:rsidRPr="00646B0B">
        <w:rPr>
          <w:color w:val="auto"/>
          <w:u w:val="single"/>
        </w:rPr>
        <w:t>or school therapists</w:t>
      </w:r>
      <w:r w:rsidR="00F32CDE" w:rsidRPr="00646B0B">
        <w:rPr>
          <w:color w:val="auto"/>
        </w:rPr>
        <w:t xml:space="preserve"> </w:t>
      </w:r>
      <w:r w:rsidRPr="00646B0B">
        <w:rPr>
          <w:color w:val="auto"/>
        </w:rPr>
        <w:t>and any other appropriate resources available.</w:t>
      </w:r>
    </w:p>
    <w:p w14:paraId="47B43A05" w14:textId="0852BB19" w:rsidR="00864637" w:rsidRPr="00646B0B" w:rsidRDefault="00864637" w:rsidP="00964236">
      <w:pPr>
        <w:pStyle w:val="SectionBody"/>
        <w:rPr>
          <w:color w:val="auto"/>
        </w:rPr>
      </w:pPr>
      <w:r w:rsidRPr="00646B0B">
        <w:rPr>
          <w:strike/>
          <w:color w:val="auto"/>
        </w:rPr>
        <w:t>(f)</w:t>
      </w:r>
      <w:r w:rsidRPr="00646B0B">
        <w:rPr>
          <w:color w:val="auto"/>
        </w:rPr>
        <w:t xml:space="preserve"> </w:t>
      </w:r>
      <w:r w:rsidR="00981890" w:rsidRPr="00646B0B">
        <w:rPr>
          <w:color w:val="auto"/>
          <w:u w:val="single"/>
        </w:rPr>
        <w:t>(g)</w:t>
      </w:r>
      <w:r w:rsidR="00981890" w:rsidRPr="00646B0B">
        <w:rPr>
          <w:color w:val="auto"/>
        </w:rPr>
        <w:t xml:space="preserve"> </w:t>
      </w:r>
      <w:r w:rsidRPr="00646B0B">
        <w:rPr>
          <w:color w:val="auto"/>
        </w:rPr>
        <w:t xml:space="preserve">School counselors </w:t>
      </w:r>
      <w:r w:rsidR="00F32CDE" w:rsidRPr="00646B0B">
        <w:rPr>
          <w:color w:val="auto"/>
          <w:u w:val="single"/>
        </w:rPr>
        <w:t>or school therapists</w:t>
      </w:r>
      <w:r w:rsidR="00F32CDE" w:rsidRPr="00646B0B">
        <w:rPr>
          <w:color w:val="auto"/>
        </w:rPr>
        <w:t xml:space="preserve"> </w:t>
      </w:r>
      <w:r w:rsidRPr="00646B0B">
        <w:rPr>
          <w:color w:val="auto"/>
        </w:rPr>
        <w:t xml:space="preserve">shall be full-time professional personnel, shall spend at least 80 percent of work time in a direct counseling relationship with pupils, and shall devote no more than 20 percent of the work day to administrative activities: </w:t>
      </w:r>
      <w:r w:rsidRPr="00646B0B">
        <w:rPr>
          <w:i/>
          <w:color w:val="auto"/>
        </w:rPr>
        <w:t>Provided</w:t>
      </w:r>
      <w:r w:rsidRPr="00646B0B">
        <w:rPr>
          <w:color w:val="auto"/>
        </w:rPr>
        <w:t>, That such activities are counselor related.</w:t>
      </w:r>
    </w:p>
    <w:p w14:paraId="6822BA57" w14:textId="74E4FF2A" w:rsidR="00864637" w:rsidRPr="00646B0B" w:rsidRDefault="00864637" w:rsidP="00964236">
      <w:pPr>
        <w:pStyle w:val="SectionBody"/>
        <w:rPr>
          <w:color w:val="auto"/>
        </w:rPr>
      </w:pPr>
      <w:r w:rsidRPr="00646B0B">
        <w:rPr>
          <w:strike/>
          <w:color w:val="auto"/>
        </w:rPr>
        <w:t>(g)</w:t>
      </w:r>
      <w:r w:rsidRPr="00646B0B">
        <w:rPr>
          <w:color w:val="auto"/>
        </w:rPr>
        <w:t xml:space="preserve"> </w:t>
      </w:r>
      <w:r w:rsidR="00981890" w:rsidRPr="00646B0B">
        <w:rPr>
          <w:color w:val="auto"/>
          <w:u w:val="single"/>
        </w:rPr>
        <w:t>(h)</w:t>
      </w:r>
      <w:r w:rsidR="00981890" w:rsidRPr="00646B0B">
        <w:rPr>
          <w:color w:val="auto"/>
        </w:rPr>
        <w:t xml:space="preserve"> </w:t>
      </w:r>
      <w:r w:rsidRPr="00646B0B">
        <w:rPr>
          <w:color w:val="auto"/>
        </w:rPr>
        <w:t>Nothing in this section prohibits a county board from exceeding the provisions of this section, or requires any specific level of funding by the Legislature.</w:t>
      </w:r>
    </w:p>
    <w:p w14:paraId="1753845C" w14:textId="77777777" w:rsidR="00864637" w:rsidRPr="00646B0B" w:rsidRDefault="00864637" w:rsidP="00964236">
      <w:pPr>
        <w:pStyle w:val="SectionBody"/>
        <w:rPr>
          <w:color w:val="auto"/>
        </w:rPr>
        <w:sectPr w:rsidR="00864637" w:rsidRPr="00646B0B" w:rsidSect="00687FAE">
          <w:type w:val="continuous"/>
          <w:pgSz w:w="12240" w:h="15840" w:code="1"/>
          <w:pgMar w:top="1440" w:right="1440" w:bottom="1440" w:left="1440" w:header="720" w:footer="720" w:gutter="0"/>
          <w:lnNumType w:countBy="1" w:restart="newSection"/>
          <w:cols w:space="720"/>
          <w:docGrid w:linePitch="360"/>
        </w:sectPr>
      </w:pPr>
    </w:p>
    <w:p w14:paraId="34683309" w14:textId="77777777" w:rsidR="00864637" w:rsidRPr="00646B0B" w:rsidRDefault="00864637" w:rsidP="005F1A43">
      <w:pPr>
        <w:pStyle w:val="SectionHeading"/>
        <w:rPr>
          <w:color w:val="auto"/>
        </w:rPr>
      </w:pPr>
    </w:p>
    <w:p w14:paraId="54C63D4D" w14:textId="77777777" w:rsidR="00C33014" w:rsidRPr="00646B0B" w:rsidRDefault="00C33014" w:rsidP="00CC1F3B">
      <w:pPr>
        <w:pStyle w:val="Note"/>
        <w:rPr>
          <w:color w:val="auto"/>
        </w:rPr>
      </w:pPr>
    </w:p>
    <w:p w14:paraId="542A9CFF" w14:textId="2E6515FD" w:rsidR="006865E9" w:rsidRPr="00646B0B" w:rsidRDefault="00CF1DCA" w:rsidP="00CC1F3B">
      <w:pPr>
        <w:pStyle w:val="Note"/>
        <w:rPr>
          <w:color w:val="auto"/>
        </w:rPr>
      </w:pPr>
      <w:r w:rsidRPr="00646B0B">
        <w:rPr>
          <w:color w:val="auto"/>
        </w:rPr>
        <w:t>NOTE: The</w:t>
      </w:r>
      <w:r w:rsidR="006865E9" w:rsidRPr="00646B0B">
        <w:rPr>
          <w:color w:val="auto"/>
        </w:rPr>
        <w:t xml:space="preserve"> purpose of this bill is to </w:t>
      </w:r>
      <w:r w:rsidR="00981890" w:rsidRPr="00646B0B">
        <w:rPr>
          <w:color w:val="auto"/>
        </w:rPr>
        <w:t xml:space="preserve">authorize county boards of education to provide public schools with the services of </w:t>
      </w:r>
      <w:r w:rsidR="00981890" w:rsidRPr="00646B0B">
        <w:rPr>
          <w:rFonts w:cs="Times New Roman"/>
          <w:color w:val="auto"/>
        </w:rPr>
        <w:t>a licensed clinical professional counselor (LCPC) with a master's degree.</w:t>
      </w:r>
    </w:p>
    <w:p w14:paraId="01D5BD4E" w14:textId="77777777" w:rsidR="006865E9" w:rsidRPr="00646B0B" w:rsidRDefault="00AE48A0" w:rsidP="00CC1F3B">
      <w:pPr>
        <w:pStyle w:val="Note"/>
        <w:rPr>
          <w:color w:val="auto"/>
        </w:rPr>
      </w:pPr>
      <w:r w:rsidRPr="00646B0B">
        <w:rPr>
          <w:color w:val="auto"/>
        </w:rPr>
        <w:t>Strike-throughs indicate language that would be stricken from a heading or the present law and underscoring indicates new language that would be added.</w:t>
      </w:r>
    </w:p>
    <w:sectPr w:rsidR="006865E9" w:rsidRPr="00646B0B" w:rsidSect="00CA3FF5">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AD503E" w14:textId="77777777" w:rsidR="00013595" w:rsidRPr="00B844FE" w:rsidRDefault="00013595" w:rsidP="00B844FE">
      <w:r>
        <w:separator/>
      </w:r>
    </w:p>
  </w:endnote>
  <w:endnote w:type="continuationSeparator" w:id="0">
    <w:p w14:paraId="6FD1D537" w14:textId="77777777" w:rsidR="00013595" w:rsidRPr="00B844FE" w:rsidRDefault="00013595"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1D428351"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1BB48BBA"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3F7402BB"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CC0491" w14:textId="77777777" w:rsidR="00013595" w:rsidRPr="00B844FE" w:rsidRDefault="00013595" w:rsidP="00B844FE">
      <w:r>
        <w:separator/>
      </w:r>
    </w:p>
  </w:footnote>
  <w:footnote w:type="continuationSeparator" w:id="0">
    <w:p w14:paraId="0F6EC34B" w14:textId="77777777" w:rsidR="00013595" w:rsidRPr="00B844FE" w:rsidRDefault="00013595"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AC533" w14:textId="77777777" w:rsidR="002A0269" w:rsidRPr="00B844FE" w:rsidRDefault="00EC62E9">
    <w:pPr>
      <w:pStyle w:val="Header"/>
    </w:pPr>
    <w:sdt>
      <w:sdtPr>
        <w:id w:val="-684364211"/>
        <w:placeholder>
          <w:docPart w:val="F1A4BB2243C04E1786FE3A8083B8CF81"/>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F1A4BB2243C04E1786FE3A8083B8CF81"/>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3F0AFD" w14:textId="4AF4E2F1"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013595">
          <w:rPr>
            <w:sz w:val="22"/>
            <w:szCs w:val="22"/>
          </w:rPr>
          <w:t>HB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013595">
          <w:rPr>
            <w:sz w:val="22"/>
            <w:szCs w:val="22"/>
          </w:rPr>
          <w:t>2023R3051</w:t>
        </w:r>
      </w:sdtContent>
    </w:sdt>
  </w:p>
  <w:p w14:paraId="68954F58"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4BAE04"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823081455">
    <w:abstractNumId w:val="0"/>
  </w:num>
  <w:num w:numId="2" w16cid:durableId="14359818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595"/>
    <w:rsid w:val="0000526A"/>
    <w:rsid w:val="00013595"/>
    <w:rsid w:val="000573A9"/>
    <w:rsid w:val="00085D22"/>
    <w:rsid w:val="00093AB0"/>
    <w:rsid w:val="000C5C77"/>
    <w:rsid w:val="000E3912"/>
    <w:rsid w:val="0010070F"/>
    <w:rsid w:val="0015112E"/>
    <w:rsid w:val="001552E7"/>
    <w:rsid w:val="001566B4"/>
    <w:rsid w:val="001A66B7"/>
    <w:rsid w:val="001C279E"/>
    <w:rsid w:val="001D459E"/>
    <w:rsid w:val="0022348D"/>
    <w:rsid w:val="0027011C"/>
    <w:rsid w:val="00274200"/>
    <w:rsid w:val="00275740"/>
    <w:rsid w:val="002A0269"/>
    <w:rsid w:val="00303684"/>
    <w:rsid w:val="003143F5"/>
    <w:rsid w:val="00314854"/>
    <w:rsid w:val="00394191"/>
    <w:rsid w:val="003C51CD"/>
    <w:rsid w:val="003C6034"/>
    <w:rsid w:val="00400B5C"/>
    <w:rsid w:val="004368E0"/>
    <w:rsid w:val="004C13DD"/>
    <w:rsid w:val="004D3ABE"/>
    <w:rsid w:val="004D4616"/>
    <w:rsid w:val="004E3441"/>
    <w:rsid w:val="00500579"/>
    <w:rsid w:val="005A5366"/>
    <w:rsid w:val="006369EB"/>
    <w:rsid w:val="00637E73"/>
    <w:rsid w:val="00646B0B"/>
    <w:rsid w:val="006865E9"/>
    <w:rsid w:val="00686E9A"/>
    <w:rsid w:val="00687FAE"/>
    <w:rsid w:val="00691F3E"/>
    <w:rsid w:val="00694BFB"/>
    <w:rsid w:val="006A106B"/>
    <w:rsid w:val="006C523D"/>
    <w:rsid w:val="006D4036"/>
    <w:rsid w:val="00700D19"/>
    <w:rsid w:val="00713106"/>
    <w:rsid w:val="007A5259"/>
    <w:rsid w:val="007A7081"/>
    <w:rsid w:val="007F1CF5"/>
    <w:rsid w:val="00834EDE"/>
    <w:rsid w:val="00864637"/>
    <w:rsid w:val="008736AA"/>
    <w:rsid w:val="008B0E8E"/>
    <w:rsid w:val="008D275D"/>
    <w:rsid w:val="00964236"/>
    <w:rsid w:val="00980327"/>
    <w:rsid w:val="00981890"/>
    <w:rsid w:val="00986478"/>
    <w:rsid w:val="009B5557"/>
    <w:rsid w:val="009F1067"/>
    <w:rsid w:val="00A31E01"/>
    <w:rsid w:val="00A527AD"/>
    <w:rsid w:val="00A718CF"/>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42EB6"/>
    <w:rsid w:val="00C85096"/>
    <w:rsid w:val="00CA3FF5"/>
    <w:rsid w:val="00CB20EF"/>
    <w:rsid w:val="00CC1F3B"/>
    <w:rsid w:val="00CD12CB"/>
    <w:rsid w:val="00CD36CF"/>
    <w:rsid w:val="00CF1DCA"/>
    <w:rsid w:val="00D579FC"/>
    <w:rsid w:val="00D81C16"/>
    <w:rsid w:val="00DE526B"/>
    <w:rsid w:val="00DF199D"/>
    <w:rsid w:val="00E01542"/>
    <w:rsid w:val="00E365F1"/>
    <w:rsid w:val="00E62F48"/>
    <w:rsid w:val="00E831B3"/>
    <w:rsid w:val="00E95FBC"/>
    <w:rsid w:val="00EC5E63"/>
    <w:rsid w:val="00EC62E9"/>
    <w:rsid w:val="00EE70CB"/>
    <w:rsid w:val="00F32CDE"/>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A7BB08"/>
  <w15:chartTrackingRefBased/>
  <w15:docId w15:val="{D91C822E-94C7-409B-97EA-6648C8DB2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713106"/>
    <w:rPr>
      <w:rFonts w:eastAsia="Calibri"/>
      <w:b/>
      <w:caps/>
      <w:color w:val="000000"/>
      <w:sz w:val="24"/>
    </w:rPr>
  </w:style>
  <w:style w:type="character" w:customStyle="1" w:styleId="SectionBodyChar">
    <w:name w:val="Section Body Char"/>
    <w:link w:val="SectionBody"/>
    <w:rsid w:val="00713106"/>
    <w:rPr>
      <w:rFonts w:eastAsia="Calibri"/>
      <w:color w:val="000000"/>
    </w:rPr>
  </w:style>
  <w:style w:type="character" w:customStyle="1" w:styleId="SectionHeadingChar">
    <w:name w:val="Section Heading Char"/>
    <w:link w:val="SectionHeading"/>
    <w:rsid w:val="00713106"/>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35C98961AFE41439D6EC9CD1B51EF43"/>
        <w:category>
          <w:name w:val="General"/>
          <w:gallery w:val="placeholder"/>
        </w:category>
        <w:types>
          <w:type w:val="bbPlcHdr"/>
        </w:types>
        <w:behaviors>
          <w:behavior w:val="content"/>
        </w:behaviors>
        <w:guid w:val="{5F4929EA-8192-4F2F-9172-451EE534374D}"/>
      </w:docPartPr>
      <w:docPartBody>
        <w:p w:rsidR="00B35388" w:rsidRDefault="00B35388">
          <w:pPr>
            <w:pStyle w:val="135C98961AFE41439D6EC9CD1B51EF43"/>
          </w:pPr>
          <w:r w:rsidRPr="00B844FE">
            <w:t>Prefix Text</w:t>
          </w:r>
        </w:p>
      </w:docPartBody>
    </w:docPart>
    <w:docPart>
      <w:docPartPr>
        <w:name w:val="F1A4BB2243C04E1786FE3A8083B8CF81"/>
        <w:category>
          <w:name w:val="General"/>
          <w:gallery w:val="placeholder"/>
        </w:category>
        <w:types>
          <w:type w:val="bbPlcHdr"/>
        </w:types>
        <w:behaviors>
          <w:behavior w:val="content"/>
        </w:behaviors>
        <w:guid w:val="{DA2C34EB-D7ED-4AE5-BBEF-07609CEDAC4E}"/>
      </w:docPartPr>
      <w:docPartBody>
        <w:p w:rsidR="00B35388" w:rsidRDefault="00B35388">
          <w:pPr>
            <w:pStyle w:val="F1A4BB2243C04E1786FE3A8083B8CF81"/>
          </w:pPr>
          <w:r w:rsidRPr="00B844FE">
            <w:t>[Type here]</w:t>
          </w:r>
        </w:p>
      </w:docPartBody>
    </w:docPart>
    <w:docPart>
      <w:docPartPr>
        <w:name w:val="E2C8AFD0E02044FE81A255EDCC758DC9"/>
        <w:category>
          <w:name w:val="General"/>
          <w:gallery w:val="placeholder"/>
        </w:category>
        <w:types>
          <w:type w:val="bbPlcHdr"/>
        </w:types>
        <w:behaviors>
          <w:behavior w:val="content"/>
        </w:behaviors>
        <w:guid w:val="{4D3C4610-B077-4B40-AF0D-8D089C8133EE}"/>
      </w:docPartPr>
      <w:docPartBody>
        <w:p w:rsidR="00B35388" w:rsidRDefault="00B35388">
          <w:pPr>
            <w:pStyle w:val="E2C8AFD0E02044FE81A255EDCC758DC9"/>
          </w:pPr>
          <w:r w:rsidRPr="00B844FE">
            <w:t>Number</w:t>
          </w:r>
        </w:p>
      </w:docPartBody>
    </w:docPart>
    <w:docPart>
      <w:docPartPr>
        <w:name w:val="6165539CE0C1467794EDFAE92C29A43E"/>
        <w:category>
          <w:name w:val="General"/>
          <w:gallery w:val="placeholder"/>
        </w:category>
        <w:types>
          <w:type w:val="bbPlcHdr"/>
        </w:types>
        <w:behaviors>
          <w:behavior w:val="content"/>
        </w:behaviors>
        <w:guid w:val="{A4BEBD32-3E57-46AC-AB1A-D5C41AAF492F}"/>
      </w:docPartPr>
      <w:docPartBody>
        <w:p w:rsidR="00B35388" w:rsidRDefault="00B35388">
          <w:pPr>
            <w:pStyle w:val="6165539CE0C1467794EDFAE92C29A43E"/>
          </w:pPr>
          <w:r w:rsidRPr="00B844FE">
            <w:t>Enter Sponsors Here</w:t>
          </w:r>
        </w:p>
      </w:docPartBody>
    </w:docPart>
    <w:docPart>
      <w:docPartPr>
        <w:name w:val="D3824497202F4246BF54B0EBD351F5AB"/>
        <w:category>
          <w:name w:val="General"/>
          <w:gallery w:val="placeholder"/>
        </w:category>
        <w:types>
          <w:type w:val="bbPlcHdr"/>
        </w:types>
        <w:behaviors>
          <w:behavior w:val="content"/>
        </w:behaviors>
        <w:guid w:val="{BD13975E-FD7E-45A5-BF92-DEBE020D6696}"/>
      </w:docPartPr>
      <w:docPartBody>
        <w:p w:rsidR="00B35388" w:rsidRDefault="00B35388">
          <w:pPr>
            <w:pStyle w:val="D3824497202F4246BF54B0EBD351F5AB"/>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5388"/>
    <w:rsid w:val="00B353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35C98961AFE41439D6EC9CD1B51EF43">
    <w:name w:val="135C98961AFE41439D6EC9CD1B51EF43"/>
  </w:style>
  <w:style w:type="paragraph" w:customStyle="1" w:styleId="F1A4BB2243C04E1786FE3A8083B8CF81">
    <w:name w:val="F1A4BB2243C04E1786FE3A8083B8CF81"/>
  </w:style>
  <w:style w:type="paragraph" w:customStyle="1" w:styleId="E2C8AFD0E02044FE81A255EDCC758DC9">
    <w:name w:val="E2C8AFD0E02044FE81A255EDCC758DC9"/>
  </w:style>
  <w:style w:type="paragraph" w:customStyle="1" w:styleId="6165539CE0C1467794EDFAE92C29A43E">
    <w:name w:val="6165539CE0C1467794EDFAE92C29A43E"/>
  </w:style>
  <w:style w:type="character" w:styleId="PlaceholderText">
    <w:name w:val="Placeholder Text"/>
    <w:basedOn w:val="DefaultParagraphFont"/>
    <w:uiPriority w:val="99"/>
    <w:semiHidden/>
    <w:rPr>
      <w:color w:val="808080"/>
    </w:rPr>
  </w:style>
  <w:style w:type="paragraph" w:customStyle="1" w:styleId="D3824497202F4246BF54B0EBD351F5AB">
    <w:name w:val="D3824497202F4246BF54B0EBD351F5A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509</Words>
  <Characters>2905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Robert Altmann</cp:lastModifiedBy>
  <cp:revision>2</cp:revision>
  <dcterms:created xsi:type="dcterms:W3CDTF">2023-01-25T19:43:00Z</dcterms:created>
  <dcterms:modified xsi:type="dcterms:W3CDTF">2023-01-25T19:43:00Z</dcterms:modified>
</cp:coreProperties>
</file>