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2B587" w14:textId="77777777" w:rsidR="00FE067E" w:rsidRPr="00D67C05" w:rsidRDefault="00CD36CF" w:rsidP="00CC1F3B">
      <w:pPr>
        <w:pStyle w:val="TitlePageOrigin"/>
        <w:rPr>
          <w:color w:val="auto"/>
        </w:rPr>
      </w:pPr>
      <w:r w:rsidRPr="00D67C05">
        <w:rPr>
          <w:color w:val="auto"/>
        </w:rPr>
        <w:t>WEST virginia legislature</w:t>
      </w:r>
    </w:p>
    <w:p w14:paraId="26AAB417" w14:textId="0117B9BB" w:rsidR="00CD36CF" w:rsidRPr="00D67C05" w:rsidRDefault="00CD36CF" w:rsidP="00CC1F3B">
      <w:pPr>
        <w:pStyle w:val="TitlePageSession"/>
        <w:rPr>
          <w:color w:val="auto"/>
        </w:rPr>
      </w:pPr>
      <w:r w:rsidRPr="00D67C05">
        <w:rPr>
          <w:color w:val="auto"/>
        </w:rPr>
        <w:t>20</w:t>
      </w:r>
      <w:r w:rsidR="00CB1ADC" w:rsidRPr="00D67C05">
        <w:rPr>
          <w:color w:val="auto"/>
        </w:rPr>
        <w:t>2</w:t>
      </w:r>
      <w:r w:rsidR="002B5E6F" w:rsidRPr="00D67C05">
        <w:rPr>
          <w:color w:val="auto"/>
        </w:rPr>
        <w:t>3</w:t>
      </w:r>
      <w:r w:rsidRPr="00D67C05">
        <w:rPr>
          <w:color w:val="auto"/>
        </w:rPr>
        <w:t xml:space="preserve"> regular session</w:t>
      </w:r>
    </w:p>
    <w:p w14:paraId="7DCBAB19" w14:textId="77777777" w:rsidR="00CD36CF" w:rsidRPr="00D67C05" w:rsidRDefault="00996AE7"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D67C05">
            <w:rPr>
              <w:color w:val="auto"/>
            </w:rPr>
            <w:t>Introduced</w:t>
          </w:r>
        </w:sdtContent>
      </w:sdt>
    </w:p>
    <w:p w14:paraId="096FC8A2" w14:textId="09D42326" w:rsidR="00CD36CF" w:rsidRPr="00D67C05" w:rsidRDefault="00996AE7"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9C69FD" w:rsidRPr="00D67C05">
            <w:rPr>
              <w:color w:val="auto"/>
            </w:rPr>
            <w:t>House</w:t>
          </w:r>
        </w:sdtContent>
      </w:sdt>
      <w:r w:rsidR="00303684" w:rsidRPr="00D67C05">
        <w:rPr>
          <w:color w:val="auto"/>
        </w:rPr>
        <w:t xml:space="preserve"> </w:t>
      </w:r>
      <w:r w:rsidR="00CD36CF" w:rsidRPr="00D67C05">
        <w:rPr>
          <w:color w:val="auto"/>
        </w:rPr>
        <w:t xml:space="preserve">Bill </w:t>
      </w:r>
      <w:sdt>
        <w:sdtPr>
          <w:rPr>
            <w:color w:val="auto"/>
          </w:rPr>
          <w:tag w:val="BNum"/>
          <w:id w:val="1645317809"/>
          <w:lock w:val="sdtLocked"/>
          <w:placeholder>
            <w:docPart w:val="7CD44D7481684EFBB2169CAE07E0AB86"/>
          </w:placeholder>
          <w:text/>
        </w:sdtPr>
        <w:sdtEndPr/>
        <w:sdtContent>
          <w:r w:rsidR="00525DE5">
            <w:rPr>
              <w:color w:val="auto"/>
            </w:rPr>
            <w:t>2630</w:t>
          </w:r>
        </w:sdtContent>
      </w:sdt>
    </w:p>
    <w:p w14:paraId="2070ADB8" w14:textId="357047BA" w:rsidR="00CD36CF" w:rsidRPr="00D67C05" w:rsidRDefault="00CD36CF" w:rsidP="00CC1F3B">
      <w:pPr>
        <w:pStyle w:val="Sponsors"/>
        <w:rPr>
          <w:color w:val="auto"/>
        </w:rPr>
      </w:pPr>
      <w:r w:rsidRPr="00D67C05">
        <w:rPr>
          <w:color w:val="auto"/>
        </w:rPr>
        <w:t xml:space="preserve">By </w:t>
      </w:r>
      <w:sdt>
        <w:sdtPr>
          <w:rPr>
            <w:color w:val="auto"/>
          </w:rPr>
          <w:tag w:val="Sponsors"/>
          <w:id w:val="1589585889"/>
          <w:placeholder>
            <w:docPart w:val="BC6A277E70A54C5D83F0F91084EB54B0"/>
          </w:placeholder>
          <w:text w:multiLine="1"/>
        </w:sdtPr>
        <w:sdtEndPr/>
        <w:sdtContent>
          <w:r w:rsidR="009C69FD" w:rsidRPr="00D67C05">
            <w:rPr>
              <w:color w:val="auto"/>
            </w:rPr>
            <w:t>Delegate</w:t>
          </w:r>
          <w:r w:rsidR="0081502E">
            <w:rPr>
              <w:color w:val="auto"/>
            </w:rPr>
            <w:t>s</w:t>
          </w:r>
          <w:r w:rsidR="009C69FD" w:rsidRPr="00D67C05">
            <w:rPr>
              <w:color w:val="auto"/>
            </w:rPr>
            <w:t xml:space="preserve"> </w:t>
          </w:r>
          <w:r w:rsidR="002B5E6F" w:rsidRPr="00D67C05">
            <w:rPr>
              <w:color w:val="auto"/>
            </w:rPr>
            <w:t>Hardy</w:t>
          </w:r>
          <w:r w:rsidR="0081502E">
            <w:rPr>
              <w:color w:val="auto"/>
            </w:rPr>
            <w:t>, Smith, Hornby, Kump, Hite, Espinosa, Gearhart,</w:t>
          </w:r>
          <w:r w:rsidR="00996AE7">
            <w:rPr>
              <w:color w:val="auto"/>
            </w:rPr>
            <w:t xml:space="preserve"> </w:t>
          </w:r>
          <w:r w:rsidR="0081502E">
            <w:rPr>
              <w:color w:val="auto"/>
            </w:rPr>
            <w:t>Riley</w:t>
          </w:r>
          <w:r w:rsidR="00996AE7">
            <w:rPr>
              <w:color w:val="auto"/>
            </w:rPr>
            <w:t xml:space="preserve"> and Rowe</w:t>
          </w:r>
        </w:sdtContent>
      </w:sdt>
    </w:p>
    <w:p w14:paraId="1DC52E88" w14:textId="1CFA158A" w:rsidR="00E831B3" w:rsidRPr="00D67C05" w:rsidRDefault="00CD36CF" w:rsidP="00890177">
      <w:pPr>
        <w:pStyle w:val="References"/>
        <w:rPr>
          <w:color w:val="auto"/>
        </w:rPr>
      </w:pPr>
      <w:r w:rsidRPr="00D67C05">
        <w:rPr>
          <w:color w:val="auto"/>
        </w:rPr>
        <w:t>[</w:t>
      </w:r>
      <w:sdt>
        <w:sdtPr>
          <w:rPr>
            <w:rFonts w:cs="Times New Roman"/>
            <w:color w:val="auto"/>
            <w:szCs w:val="24"/>
          </w:rPr>
          <w:tag w:val="References"/>
          <w:id w:val="-1043047873"/>
          <w:placeholder>
            <w:docPart w:val="460D713500284C7FB4932CF3609CC106"/>
          </w:placeholder>
          <w:text w:multiLine="1"/>
        </w:sdtPr>
        <w:sdtEndPr/>
        <w:sdtContent>
          <w:r w:rsidR="00525DE5">
            <w:rPr>
              <w:rFonts w:cs="Times New Roman"/>
              <w:color w:val="auto"/>
              <w:szCs w:val="24"/>
            </w:rPr>
            <w:t>Introduced January 17, 2023; Referred to the Committee on Political Subdivisions then Government Organization</w:t>
          </w:r>
        </w:sdtContent>
      </w:sdt>
      <w:r w:rsidRPr="00D67C05">
        <w:rPr>
          <w:color w:val="auto"/>
        </w:rPr>
        <w:t>]</w:t>
      </w:r>
    </w:p>
    <w:p w14:paraId="3096E436" w14:textId="761483BE" w:rsidR="00303684" w:rsidRPr="00D67C05" w:rsidRDefault="0000526A" w:rsidP="00CC1F3B">
      <w:pPr>
        <w:pStyle w:val="TitleSection"/>
        <w:rPr>
          <w:color w:val="auto"/>
        </w:rPr>
      </w:pPr>
      <w:r w:rsidRPr="00D67C05">
        <w:rPr>
          <w:color w:val="auto"/>
        </w:rPr>
        <w:lastRenderedPageBreak/>
        <w:t>A BILL</w:t>
      </w:r>
      <w:r w:rsidR="00F02AE3" w:rsidRPr="00D67C05">
        <w:rPr>
          <w:color w:val="auto"/>
        </w:rPr>
        <w:t xml:space="preserve"> to </w:t>
      </w:r>
      <w:r w:rsidR="002B5E6F" w:rsidRPr="00D67C05">
        <w:rPr>
          <w:color w:val="auto"/>
        </w:rPr>
        <w:t>amend</w:t>
      </w:r>
      <w:r w:rsidR="00F02AE3" w:rsidRPr="00D67C05">
        <w:rPr>
          <w:color w:val="auto"/>
        </w:rPr>
        <w:t xml:space="preserve"> §</w:t>
      </w:r>
      <w:r w:rsidR="002B5E6F" w:rsidRPr="00D67C05">
        <w:rPr>
          <w:color w:val="auto"/>
        </w:rPr>
        <w:t xml:space="preserve">7-1-1 </w:t>
      </w:r>
      <w:r w:rsidR="00312601" w:rsidRPr="00D67C05">
        <w:rPr>
          <w:color w:val="auto"/>
        </w:rPr>
        <w:t xml:space="preserve">of </w:t>
      </w:r>
      <w:r w:rsidR="00F02AE3" w:rsidRPr="00D67C05">
        <w:rPr>
          <w:color w:val="auto"/>
        </w:rPr>
        <w:t xml:space="preserve">the Code of West Virginia, 1931, as amended, relating to </w:t>
      </w:r>
      <w:r w:rsidR="00B80E71" w:rsidRPr="00D67C05">
        <w:rPr>
          <w:color w:val="auto"/>
        </w:rPr>
        <w:t xml:space="preserve">allowing county </w:t>
      </w:r>
      <w:r w:rsidR="002B5E6F" w:rsidRPr="00D67C05">
        <w:rPr>
          <w:color w:val="auto"/>
        </w:rPr>
        <w:t>councils to rename themselves to county commissions</w:t>
      </w:r>
      <w:r w:rsidR="0094198A" w:rsidRPr="00D67C05">
        <w:rPr>
          <w:color w:val="auto"/>
        </w:rPr>
        <w:t>; providing for the renaming to be done by simple resolution; and requiring any name change to be filed with the county clerk of the county where the name change occurs</w:t>
      </w:r>
      <w:r w:rsidR="00F02AE3" w:rsidRPr="00D67C05">
        <w:rPr>
          <w:color w:val="auto"/>
        </w:rPr>
        <w:t>.</w:t>
      </w:r>
    </w:p>
    <w:p w14:paraId="27BDA610" w14:textId="77777777" w:rsidR="00303684" w:rsidRPr="00D67C05" w:rsidRDefault="00303684" w:rsidP="00CC1F3B">
      <w:pPr>
        <w:pStyle w:val="EnactingClause"/>
        <w:rPr>
          <w:color w:val="auto"/>
        </w:rPr>
        <w:sectPr w:rsidR="00303684" w:rsidRPr="00D67C05" w:rsidSect="00F9465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D67C05">
        <w:rPr>
          <w:color w:val="auto"/>
        </w:rPr>
        <w:t>Be it enacted by the Legislature of West Virginia:</w:t>
      </w:r>
    </w:p>
    <w:p w14:paraId="3198815D" w14:textId="4A559F7D" w:rsidR="008736AA" w:rsidRPr="00D67C05" w:rsidRDefault="00F02AE3" w:rsidP="00D90A38">
      <w:pPr>
        <w:pStyle w:val="ArticleHeading"/>
        <w:rPr>
          <w:color w:val="auto"/>
        </w:rPr>
      </w:pPr>
      <w:r w:rsidRPr="00D67C05">
        <w:rPr>
          <w:color w:val="auto"/>
        </w:rPr>
        <w:t xml:space="preserve">ARTICLE </w:t>
      </w:r>
      <w:r w:rsidR="00493ED4" w:rsidRPr="00D67C05">
        <w:rPr>
          <w:color w:val="auto"/>
        </w:rPr>
        <w:t>1</w:t>
      </w:r>
      <w:r w:rsidR="002B5E6F" w:rsidRPr="00D67C05">
        <w:rPr>
          <w:color w:val="auto"/>
        </w:rPr>
        <w:t>. county commissions generally.</w:t>
      </w:r>
    </w:p>
    <w:p w14:paraId="2B6B64FB" w14:textId="77777777" w:rsidR="002B5E6F" w:rsidRPr="00D67C05" w:rsidRDefault="002B5E6F" w:rsidP="00E767AC">
      <w:pPr>
        <w:pStyle w:val="SectionHeading"/>
        <w:rPr>
          <w:color w:val="auto"/>
        </w:rPr>
      </w:pPr>
      <w:r w:rsidRPr="00D67C05">
        <w:rPr>
          <w:color w:val="auto"/>
        </w:rPr>
        <w:t>§7-1-1. County commissions corporations; how constituted; election of president.</w:t>
      </w:r>
    </w:p>
    <w:p w14:paraId="520DC660" w14:textId="77777777" w:rsidR="002B5E6F" w:rsidRPr="00D67C05" w:rsidRDefault="002B5E6F" w:rsidP="00E767AC">
      <w:pPr>
        <w:pStyle w:val="SectionBody"/>
        <w:rPr>
          <w:color w:val="auto"/>
        </w:rPr>
      </w:pPr>
      <w:r w:rsidRPr="00D67C05">
        <w:rPr>
          <w:color w:val="auto"/>
        </w:rPr>
        <w:t xml:space="preserve">(a) The county commission, formerly the county court, tribunal or county council in lieu thereof, of every county within the State of West Virginia shall be a corporation by the name of </w:t>
      </w:r>
      <w:r w:rsidRPr="00D67C05">
        <w:rPr>
          <w:color w:val="auto"/>
        </w:rPr>
        <w:sym w:font="Arial" w:char="0022"/>
      </w:r>
      <w:r w:rsidRPr="00D67C05">
        <w:rPr>
          <w:color w:val="auto"/>
        </w:rPr>
        <w:t>The county commission of ................... County</w:t>
      </w:r>
      <w:r w:rsidRPr="00D67C05">
        <w:rPr>
          <w:color w:val="auto"/>
        </w:rPr>
        <w:sym w:font="Arial" w:char="0022"/>
      </w:r>
      <w:r w:rsidRPr="00D67C05">
        <w:rPr>
          <w:color w:val="auto"/>
        </w:rPr>
        <w:t xml:space="preserve">, or </w:t>
      </w:r>
      <w:r w:rsidRPr="00D67C05">
        <w:rPr>
          <w:color w:val="auto"/>
        </w:rPr>
        <w:sym w:font="Arial" w:char="0022"/>
      </w:r>
      <w:r w:rsidRPr="00D67C05">
        <w:rPr>
          <w:color w:val="auto"/>
        </w:rPr>
        <w:t>The County Council of ....................... County</w:t>
      </w:r>
      <w:r w:rsidRPr="00D67C05">
        <w:rPr>
          <w:color w:val="auto"/>
        </w:rPr>
        <w:sym w:font="Arial" w:char="0022"/>
      </w:r>
      <w:r w:rsidRPr="00D67C05">
        <w:rPr>
          <w:color w:val="auto"/>
        </w:rPr>
        <w:t xml:space="preserve"> by which name it may sue and be sued, plead and be impleaded and contract and be contracted with. (b) A county commission shall consist of three commissioners as provided in section nine, article IX of the Constitution of the State of West Virginia, any two of whom shall constitute a quorum for the transaction of business.</w:t>
      </w:r>
    </w:p>
    <w:p w14:paraId="75803EDE" w14:textId="77777777" w:rsidR="002B5E6F" w:rsidRPr="00D67C05" w:rsidRDefault="002B5E6F" w:rsidP="00E767AC">
      <w:pPr>
        <w:pStyle w:val="SectionBody"/>
        <w:rPr>
          <w:color w:val="auto"/>
        </w:rPr>
      </w:pPr>
      <w:r w:rsidRPr="00D67C05">
        <w:rPr>
          <w:color w:val="auto"/>
        </w:rPr>
        <w:t>(c) A county council, created on or after July 1, 2008, as an alternative to a county commission pursuant to section thirteen, article IX of the Constitution of West Virginia, shall consist of four or more members, a majority of whom shall constitute a quorum for the transaction of business.</w:t>
      </w:r>
    </w:p>
    <w:p w14:paraId="53F8BD5D" w14:textId="77777777" w:rsidR="002B5E6F" w:rsidRPr="00D67C05" w:rsidRDefault="002B5E6F" w:rsidP="00E767AC">
      <w:pPr>
        <w:pStyle w:val="SectionBody"/>
        <w:rPr>
          <w:color w:val="auto"/>
        </w:rPr>
      </w:pPr>
      <w:r w:rsidRPr="00D67C05">
        <w:rPr>
          <w:color w:val="auto"/>
        </w:rPr>
        <w:t>(d) Unless provided otherwise in an alternative form of government, each county commission or council shall annually, at its first session in each year, or as soon thereafter as practicable, elect one of its commissioners or council members as president of the county commission or council.</w:t>
      </w:r>
    </w:p>
    <w:p w14:paraId="02674AEA" w14:textId="77777777" w:rsidR="002B5E6F" w:rsidRPr="00D67C05" w:rsidRDefault="002B5E6F" w:rsidP="00E767AC">
      <w:pPr>
        <w:pStyle w:val="SectionBody"/>
        <w:rPr>
          <w:color w:val="auto"/>
        </w:rPr>
      </w:pPr>
      <w:r w:rsidRPr="00D67C05">
        <w:rPr>
          <w:color w:val="auto"/>
        </w:rPr>
        <w:t xml:space="preserve">(e) Throughout this chapter and the code, the term </w:t>
      </w:r>
      <w:r w:rsidRPr="00D67C05">
        <w:rPr>
          <w:color w:val="auto"/>
        </w:rPr>
        <w:sym w:font="Arial" w:char="0022"/>
      </w:r>
      <w:r w:rsidRPr="00D67C05">
        <w:rPr>
          <w:color w:val="auto"/>
        </w:rPr>
        <w:t>county commission</w:t>
      </w:r>
      <w:r w:rsidRPr="00D67C05">
        <w:rPr>
          <w:color w:val="auto"/>
        </w:rPr>
        <w:sym w:font="Arial" w:char="0022"/>
      </w:r>
      <w:r w:rsidRPr="00D67C05">
        <w:rPr>
          <w:color w:val="auto"/>
        </w:rPr>
        <w:t xml:space="preserve"> or any reference to a county commission shall include all county councils created in lieu of the county commission.</w:t>
      </w:r>
    </w:p>
    <w:p w14:paraId="42A7A68D" w14:textId="77911727" w:rsidR="00C33014" w:rsidRPr="00D67C05" w:rsidRDefault="002B5E6F" w:rsidP="002B5E6F">
      <w:pPr>
        <w:pStyle w:val="SectionBody"/>
        <w:rPr>
          <w:color w:val="auto"/>
          <w:u w:val="single"/>
        </w:rPr>
      </w:pPr>
      <w:r w:rsidRPr="00D67C05">
        <w:rPr>
          <w:color w:val="auto"/>
          <w:u w:val="single"/>
        </w:rPr>
        <w:t>(f) For purposes of this chapter</w:t>
      </w:r>
      <w:r w:rsidR="00044495" w:rsidRPr="00D67C05">
        <w:rPr>
          <w:color w:val="auto"/>
          <w:u w:val="single"/>
        </w:rPr>
        <w:t xml:space="preserve"> and the code</w:t>
      </w:r>
      <w:r w:rsidRPr="00D67C05">
        <w:rPr>
          <w:color w:val="auto"/>
          <w:u w:val="single"/>
        </w:rPr>
        <w:t xml:space="preserve">, county councils may rename themselves to county commissions, and </w:t>
      </w:r>
      <w:r w:rsidR="00044495" w:rsidRPr="00D67C05">
        <w:rPr>
          <w:color w:val="auto"/>
          <w:u w:val="single"/>
        </w:rPr>
        <w:t>after doing so, shall</w:t>
      </w:r>
      <w:r w:rsidRPr="00D67C05">
        <w:rPr>
          <w:color w:val="auto"/>
          <w:u w:val="single"/>
        </w:rPr>
        <w:t xml:space="preserve"> be afforded the same responsibilities associated </w:t>
      </w:r>
      <w:r w:rsidRPr="00D67C05">
        <w:rPr>
          <w:color w:val="auto"/>
          <w:u w:val="single"/>
        </w:rPr>
        <w:lastRenderedPageBreak/>
        <w:t xml:space="preserve">with county commissions. </w:t>
      </w:r>
      <w:r w:rsidR="00DD50F6" w:rsidRPr="00D67C05">
        <w:rPr>
          <w:color w:val="auto"/>
          <w:u w:val="single"/>
        </w:rPr>
        <w:t xml:space="preserve">The renaming </w:t>
      </w:r>
      <w:r w:rsidR="00D524F1" w:rsidRPr="00D67C05">
        <w:rPr>
          <w:color w:val="auto"/>
          <w:u w:val="single"/>
        </w:rPr>
        <w:t>shall</w:t>
      </w:r>
      <w:r w:rsidR="00DD50F6" w:rsidRPr="00D67C05">
        <w:rPr>
          <w:color w:val="auto"/>
          <w:u w:val="single"/>
        </w:rPr>
        <w:t xml:space="preserve"> be done by means of a simple resolution at the county council meeting.</w:t>
      </w:r>
      <w:r w:rsidR="00D524F1" w:rsidRPr="00D67C05">
        <w:rPr>
          <w:color w:val="auto"/>
          <w:u w:val="single"/>
        </w:rPr>
        <w:t xml:space="preserve"> Any name change shall be filed with the clerk of the county where the name change occurs.</w:t>
      </w:r>
    </w:p>
    <w:p w14:paraId="34AD39ED" w14:textId="6DF3CDAB" w:rsidR="006865E9" w:rsidRPr="00D67C05" w:rsidRDefault="00CF1DCA" w:rsidP="00CC1F3B">
      <w:pPr>
        <w:pStyle w:val="Note"/>
        <w:rPr>
          <w:color w:val="auto"/>
        </w:rPr>
      </w:pPr>
      <w:r w:rsidRPr="00D67C05">
        <w:rPr>
          <w:color w:val="auto"/>
        </w:rPr>
        <w:t>NOTE: The</w:t>
      </w:r>
      <w:r w:rsidR="006865E9" w:rsidRPr="00D67C05">
        <w:rPr>
          <w:color w:val="auto"/>
        </w:rPr>
        <w:t xml:space="preserve"> purpose of this bill is </w:t>
      </w:r>
      <w:r w:rsidR="002B5E6F" w:rsidRPr="00D67C05">
        <w:rPr>
          <w:color w:val="auto"/>
        </w:rPr>
        <w:t>permit county councils in West Virginia to rename themselves to county commissions</w:t>
      </w:r>
      <w:r w:rsidR="00F02AE3" w:rsidRPr="00D67C05">
        <w:rPr>
          <w:color w:val="auto"/>
        </w:rPr>
        <w:t>.</w:t>
      </w:r>
    </w:p>
    <w:p w14:paraId="7494169B" w14:textId="77777777" w:rsidR="006865E9" w:rsidRPr="00D67C05" w:rsidRDefault="00AE48A0" w:rsidP="00CC1F3B">
      <w:pPr>
        <w:pStyle w:val="Note"/>
        <w:rPr>
          <w:color w:val="auto"/>
        </w:rPr>
      </w:pPr>
      <w:r w:rsidRPr="00D67C05">
        <w:rPr>
          <w:color w:val="auto"/>
        </w:rPr>
        <w:t>Strike-throughs indicate language that would be stricken from a heading or the present law and underscoring indicates new language that would be added.</w:t>
      </w:r>
    </w:p>
    <w:sectPr w:rsidR="006865E9" w:rsidRPr="00D67C05" w:rsidSect="00B96754">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9B463" w14:textId="77777777" w:rsidR="007745B6" w:rsidRPr="00B844FE" w:rsidRDefault="007745B6" w:rsidP="00B844FE">
      <w:r>
        <w:separator/>
      </w:r>
    </w:p>
  </w:endnote>
  <w:endnote w:type="continuationSeparator" w:id="0">
    <w:p w14:paraId="3A016ADA" w14:textId="77777777" w:rsidR="007745B6" w:rsidRPr="00B844FE" w:rsidRDefault="007745B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6EFBE9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67059D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D4CB9C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9C712" w14:textId="77777777" w:rsidR="007745B6" w:rsidRPr="00B844FE" w:rsidRDefault="007745B6" w:rsidP="00B844FE">
      <w:r>
        <w:separator/>
      </w:r>
    </w:p>
  </w:footnote>
  <w:footnote w:type="continuationSeparator" w:id="0">
    <w:p w14:paraId="527EB725" w14:textId="77777777" w:rsidR="007745B6" w:rsidRPr="00B844FE" w:rsidRDefault="007745B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ADA15" w14:textId="1609ED4E" w:rsidR="002A0269" w:rsidRPr="00B844FE" w:rsidRDefault="00996AE7">
    <w:pPr>
      <w:pStyle w:val="Header"/>
    </w:pPr>
    <w:sdt>
      <w:sdtPr>
        <w:id w:val="-684364211"/>
        <w:placeholder>
          <w:docPart w:val="543F7F9FAEAE4ECD8FBE26096A4517D4"/>
        </w:placeholder>
        <w:temporary/>
        <w:showingPlcHdr/>
        <w15:appearance w15:val="hidden"/>
      </w:sdtPr>
      <w:sdtEndPr/>
      <w:sdtContent>
        <w:r w:rsidR="004D727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4D727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A01C9" w14:textId="435D694E" w:rsidR="00C33014" w:rsidRPr="00C33014" w:rsidRDefault="00AE48A0" w:rsidP="000573A9">
    <w:pPr>
      <w:pStyle w:val="HeaderStyle"/>
    </w:pPr>
    <w:r>
      <w:t>I</w:t>
    </w:r>
    <w:r w:rsidR="001A66B7">
      <w:t xml:space="preserve">ntr </w:t>
    </w:r>
    <w:r w:rsidR="00493ED4">
      <w:t>HB</w:t>
    </w:r>
    <w:r w:rsidR="00C33014" w:rsidRPr="002A0269">
      <w:ptab w:relativeTo="margin" w:alignment="center" w:leader="none"/>
    </w:r>
    <w:r w:rsidR="00C33014">
      <w:tab/>
    </w:r>
    <w:sdt>
      <w:sdtPr>
        <w:alias w:val="CBD Number"/>
        <w:tag w:val="CBD Number"/>
        <w:id w:val="1176923086"/>
        <w:lock w:val="sdtLocked"/>
        <w:text/>
      </w:sdtPr>
      <w:sdtEndPr/>
      <w:sdtContent>
        <w:r w:rsidR="00F247D9">
          <w:t>202</w:t>
        </w:r>
        <w:r w:rsidR="002B5E6F">
          <w:t>3R1655</w:t>
        </w:r>
      </w:sdtContent>
    </w:sdt>
  </w:p>
  <w:p w14:paraId="20833E8F"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D00F6" w14:textId="4197F659" w:rsidR="00583CDA" w:rsidRDefault="00583CDA">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23459966">
    <w:abstractNumId w:val="0"/>
  </w:num>
  <w:num w:numId="2" w16cid:durableId="631861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44495"/>
    <w:rsid w:val="000573A9"/>
    <w:rsid w:val="00085D22"/>
    <w:rsid w:val="000C5C77"/>
    <w:rsid w:val="000E3912"/>
    <w:rsid w:val="000E61CC"/>
    <w:rsid w:val="0010070F"/>
    <w:rsid w:val="00150DA4"/>
    <w:rsid w:val="0015112E"/>
    <w:rsid w:val="001552E7"/>
    <w:rsid w:val="001566B4"/>
    <w:rsid w:val="001A66B7"/>
    <w:rsid w:val="001C279E"/>
    <w:rsid w:val="001D459E"/>
    <w:rsid w:val="0027011C"/>
    <w:rsid w:val="00274200"/>
    <w:rsid w:val="00275740"/>
    <w:rsid w:val="002A0269"/>
    <w:rsid w:val="002B5E6F"/>
    <w:rsid w:val="00303684"/>
    <w:rsid w:val="00312601"/>
    <w:rsid w:val="003143F5"/>
    <w:rsid w:val="00314854"/>
    <w:rsid w:val="00394191"/>
    <w:rsid w:val="003C51CD"/>
    <w:rsid w:val="004368E0"/>
    <w:rsid w:val="00493ED4"/>
    <w:rsid w:val="004C0141"/>
    <w:rsid w:val="004C13DD"/>
    <w:rsid w:val="004C76B6"/>
    <w:rsid w:val="004D727B"/>
    <w:rsid w:val="004E3441"/>
    <w:rsid w:val="00500579"/>
    <w:rsid w:val="00525DE5"/>
    <w:rsid w:val="00527162"/>
    <w:rsid w:val="00583CDA"/>
    <w:rsid w:val="00583E05"/>
    <w:rsid w:val="005A3DAE"/>
    <w:rsid w:val="005A5366"/>
    <w:rsid w:val="006369EB"/>
    <w:rsid w:val="00637E73"/>
    <w:rsid w:val="006865E9"/>
    <w:rsid w:val="00691F3E"/>
    <w:rsid w:val="00694BFB"/>
    <w:rsid w:val="006A106B"/>
    <w:rsid w:val="006C523D"/>
    <w:rsid w:val="006D4036"/>
    <w:rsid w:val="007745B6"/>
    <w:rsid w:val="007A5259"/>
    <w:rsid w:val="007A7081"/>
    <w:rsid w:val="007F1CF5"/>
    <w:rsid w:val="0081502E"/>
    <w:rsid w:val="00834EDE"/>
    <w:rsid w:val="008736AA"/>
    <w:rsid w:val="00890177"/>
    <w:rsid w:val="008D275D"/>
    <w:rsid w:val="0094198A"/>
    <w:rsid w:val="00980327"/>
    <w:rsid w:val="00986478"/>
    <w:rsid w:val="00996AE7"/>
    <w:rsid w:val="009B5557"/>
    <w:rsid w:val="009C69FD"/>
    <w:rsid w:val="009F1067"/>
    <w:rsid w:val="00A12755"/>
    <w:rsid w:val="00A31E01"/>
    <w:rsid w:val="00A32E5A"/>
    <w:rsid w:val="00A527AD"/>
    <w:rsid w:val="00A718CF"/>
    <w:rsid w:val="00AE48A0"/>
    <w:rsid w:val="00AE61BE"/>
    <w:rsid w:val="00B16F25"/>
    <w:rsid w:val="00B24422"/>
    <w:rsid w:val="00B66B81"/>
    <w:rsid w:val="00B80C20"/>
    <w:rsid w:val="00B80E71"/>
    <w:rsid w:val="00B844FE"/>
    <w:rsid w:val="00B86B4F"/>
    <w:rsid w:val="00B96754"/>
    <w:rsid w:val="00BA1F84"/>
    <w:rsid w:val="00BC562B"/>
    <w:rsid w:val="00C33014"/>
    <w:rsid w:val="00C33434"/>
    <w:rsid w:val="00C34869"/>
    <w:rsid w:val="00C42EB6"/>
    <w:rsid w:val="00C85096"/>
    <w:rsid w:val="00CB1ADC"/>
    <w:rsid w:val="00CB20EF"/>
    <w:rsid w:val="00CC1F3B"/>
    <w:rsid w:val="00CD12CB"/>
    <w:rsid w:val="00CD36CF"/>
    <w:rsid w:val="00CE557C"/>
    <w:rsid w:val="00CF1DCA"/>
    <w:rsid w:val="00D524F1"/>
    <w:rsid w:val="00D579FC"/>
    <w:rsid w:val="00D67C05"/>
    <w:rsid w:val="00D81C16"/>
    <w:rsid w:val="00D90A38"/>
    <w:rsid w:val="00DD50F6"/>
    <w:rsid w:val="00DE526B"/>
    <w:rsid w:val="00DF199D"/>
    <w:rsid w:val="00E01542"/>
    <w:rsid w:val="00E0691C"/>
    <w:rsid w:val="00E365F1"/>
    <w:rsid w:val="00E43D21"/>
    <w:rsid w:val="00E62F48"/>
    <w:rsid w:val="00E831B3"/>
    <w:rsid w:val="00E93ABC"/>
    <w:rsid w:val="00E95FBC"/>
    <w:rsid w:val="00EE70CB"/>
    <w:rsid w:val="00F02AE3"/>
    <w:rsid w:val="00F247D9"/>
    <w:rsid w:val="00F41CA2"/>
    <w:rsid w:val="00F443C0"/>
    <w:rsid w:val="00F62EFB"/>
    <w:rsid w:val="00F939A4"/>
    <w:rsid w:val="00F94651"/>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99096AE"/>
  <w15:chartTrackingRefBased/>
  <w15:docId w15:val="{ACED834D-AF1F-49DB-A406-2778E4602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BalloonText">
    <w:name w:val="Balloon Text"/>
    <w:basedOn w:val="Normal"/>
    <w:link w:val="BalloonTextChar"/>
    <w:uiPriority w:val="99"/>
    <w:semiHidden/>
    <w:unhideWhenUsed/>
    <w:locked/>
    <w:rsid w:val="00E43D2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3D21"/>
    <w:rPr>
      <w:rFonts w:ascii="Segoe UI" w:hAnsi="Segoe UI" w:cs="Segoe UI"/>
      <w:sz w:val="18"/>
      <w:szCs w:val="18"/>
    </w:rPr>
  </w:style>
  <w:style w:type="character" w:customStyle="1" w:styleId="SectionBodyChar">
    <w:name w:val="Section Body Char"/>
    <w:link w:val="SectionBody"/>
    <w:rsid w:val="002B5E6F"/>
    <w:rPr>
      <w:rFonts w:eastAsia="Calibri"/>
      <w:color w:val="000000"/>
    </w:rPr>
  </w:style>
  <w:style w:type="character" w:customStyle="1" w:styleId="SectionHeadingChar">
    <w:name w:val="Section Heading Char"/>
    <w:link w:val="SectionHeading"/>
    <w:rsid w:val="002B5E6F"/>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865E23"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865E23" w:rsidRDefault="00D9105F">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865E23" w:rsidRDefault="00D9105F" w:rsidP="00D9105F">
          <w:pPr>
            <w:pStyle w:val="7CD44D7481684EFBB2169CAE07E0AB861"/>
          </w:pPr>
          <w:r w:rsidRPr="00890177">
            <w:rPr>
              <w:color w:val="auto"/>
            </w:rPr>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865E23"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865E23" w:rsidRDefault="00075561">
          <w:pPr>
            <w:pStyle w:val="460D713500284C7FB4932CF3609CC10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6C669C"/>
    <w:rsid w:val="00865E23"/>
    <w:rsid w:val="00D1256B"/>
    <w:rsid w:val="00D91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BC6A277E70A54C5D83F0F91084EB54B0">
    <w:name w:val="BC6A277E70A54C5D83F0F91084EB54B0"/>
  </w:style>
  <w:style w:type="character" w:styleId="PlaceholderText">
    <w:name w:val="Placeholder Text"/>
    <w:basedOn w:val="DefaultParagraphFont"/>
    <w:uiPriority w:val="99"/>
    <w:semiHidden/>
    <w:rsid w:val="00D9105F"/>
    <w:rPr>
      <w:color w:val="808080"/>
    </w:rPr>
  </w:style>
  <w:style w:type="paragraph" w:customStyle="1" w:styleId="460D713500284C7FB4932CF3609CC106">
    <w:name w:val="460D713500284C7FB4932CF3609CC106"/>
  </w:style>
  <w:style w:type="paragraph" w:customStyle="1" w:styleId="7CD44D7481684EFBB2169CAE07E0AB861">
    <w:name w:val="7CD44D7481684EFBB2169CAE07E0AB861"/>
    <w:rsid w:val="00D9105F"/>
    <w:pPr>
      <w:suppressLineNumbers/>
      <w:spacing w:after="360" w:line="480" w:lineRule="auto"/>
      <w:jc w:val="center"/>
    </w:pPr>
    <w:rPr>
      <w:rFonts w:ascii="Arial" w:eastAsia="Calibri" w:hAnsi="Arial"/>
      <w:b/>
      <w:color w:val="000000"/>
      <w:sz w:val="4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DBB08-EA35-4002-A55A-5480B199A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421</Words>
  <Characters>2403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3</cp:revision>
  <cp:lastPrinted>2023-01-13T14:41:00Z</cp:lastPrinted>
  <dcterms:created xsi:type="dcterms:W3CDTF">2023-01-16T14:54:00Z</dcterms:created>
  <dcterms:modified xsi:type="dcterms:W3CDTF">2023-02-08T16:12:00Z</dcterms:modified>
</cp:coreProperties>
</file>