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A5DF" w14:textId="468657F8" w:rsidR="00FE067E" w:rsidRPr="002F5D93" w:rsidRDefault="00795EAF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99113" wp14:editId="230F891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F18C3" w14:textId="5E774C91" w:rsidR="00795EAF" w:rsidRPr="00795EAF" w:rsidRDefault="00795EAF" w:rsidP="00795EA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95EA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911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01BF18C3" w14:textId="5E774C91" w:rsidR="00795EAF" w:rsidRPr="00795EAF" w:rsidRDefault="00795EAF" w:rsidP="00795EA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95EA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2F5D93">
        <w:rPr>
          <w:color w:val="auto"/>
        </w:rPr>
        <w:t>WEST virginia legislature</w:t>
      </w:r>
    </w:p>
    <w:p w14:paraId="146213E9" w14:textId="50EFF44D" w:rsidR="00CD36CF" w:rsidRPr="002F5D93" w:rsidRDefault="00CD36CF" w:rsidP="00CC1F3B">
      <w:pPr>
        <w:pStyle w:val="TitlePageSession"/>
        <w:rPr>
          <w:color w:val="auto"/>
        </w:rPr>
      </w:pPr>
      <w:r w:rsidRPr="002F5D93">
        <w:rPr>
          <w:color w:val="auto"/>
        </w:rPr>
        <w:t>20</w:t>
      </w:r>
      <w:r w:rsidR="00E0359B" w:rsidRPr="002F5D93">
        <w:rPr>
          <w:color w:val="auto"/>
        </w:rPr>
        <w:t>2</w:t>
      </w:r>
      <w:r w:rsidR="00242ABF" w:rsidRPr="002F5D93">
        <w:rPr>
          <w:color w:val="auto"/>
        </w:rPr>
        <w:t>3</w:t>
      </w:r>
      <w:r w:rsidRPr="002F5D93">
        <w:rPr>
          <w:color w:val="auto"/>
        </w:rPr>
        <w:t xml:space="preserve"> regular session</w:t>
      </w:r>
    </w:p>
    <w:p w14:paraId="11A29874" w14:textId="4054BED9" w:rsidR="00CD36CF" w:rsidRPr="002F5D93" w:rsidRDefault="00E0359B" w:rsidP="00CC1F3B">
      <w:pPr>
        <w:pStyle w:val="TitlePageBillPrefix"/>
        <w:rPr>
          <w:color w:val="auto"/>
        </w:rPr>
      </w:pPr>
      <w:r w:rsidRPr="002F5D9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693D" wp14:editId="63FA116A">
                <wp:simplePos x="0" y="0"/>
                <wp:positionH relativeFrom="column">
                  <wp:posOffset>7896225</wp:posOffset>
                </wp:positionH>
                <wp:positionV relativeFrom="paragraph">
                  <wp:posOffset>479425</wp:posOffset>
                </wp:positionV>
                <wp:extent cx="523875" cy="476250"/>
                <wp:effectExtent l="0" t="0" r="2857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8DBC1" w14:textId="77777777" w:rsidR="00796A9C" w:rsidRPr="00796A9C" w:rsidRDefault="00796A9C" w:rsidP="00796A9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96A9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693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21.75pt;margin-top:37.75pt;width:4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EPNgIAAGgEAAAOAAAAZHJzL2Uyb0RvYy54bWysVF1P2zAUfZ+0/2D5faSUtaCKFHWgTpMq&#10;QIKJZ9dxqDXH17PdJt2v37GTAGJ7mvbi3q9c33POdS+vusawg/JBky356cmEM2UlVdo+l/z74/rT&#10;BWchClsJQ1aV/KgCv1p+/HDZuoWa0o5MpTxDExsWrSv5Lka3KIogd6oR4YScskjW5BsR4frnovKi&#10;RffGFNPJZF605CvnSaoQEL3pk3yZ+9e1kvGuroOKzJQcs8V8+nxu01ksL8Xi2Qu303IYQ/zDFI3Q&#10;Fpe+tLoRUbC913+0arT0FKiOJ5KagupaS5UxAM3p5B2ah51wKmMBOcG90BT+X1t5e7j3TFfQjjMr&#10;Gki01kEKk5hpXVig4MGhJHZfqEtVQzwgmAB3tW/SL6Aw5MHx8YVX1UUmEZxNzy7OZ5xJpD6fz6ez&#10;zHvx+rHzIX5V1LBklNxDtsymOGxCxIUoHUvSXZbW2pgsnbGsLfn8DC1TJpDRVUomJ31ybTw7CIi/&#10;NUL+SMOj15sqeMYimKD2kJIVu2034NxSdQR8T/3qBCfXGn03IsR74bErQIz9j3c4akMYhgaLsx35&#10;X3+Lp3pIiCxnLXav5OHnXnjFmflmIW5a1GwkXHD8GN2Oht031wRUEA0TZTPVRTOatafmCU9jlW5C&#10;SliJ+0oeR/M69q8AT0uq1SoXYSWdiBv74GRqPXL42D0J7wZtIkS9pXEzxeKdRH1tL9JqH6nWWb9E&#10;as/kwDXWOUsxPL30Xt76uer1D2L5GwAA//8DAFBLAwQUAAYACAAAACEAEHSVTuMAAAAMAQAADwAA&#10;AGRycy9kb3ducmV2LnhtbEyPQU/DMAyF70j8h8hIXNCW0tIxdU2nCQ0h7YC0jQPc3Ma0hSYpTbaV&#10;f493Yif7yU/P38uXo+nEkQbfOqvgfhqBIFs53dpawdv+eTIH4QNajZ2zpOCXPCyL66scM+1OdkvH&#10;XagFh1ifoYImhD6T0lcNGfRT15Pl26cbDAaWQy31gCcON52Mo2gmDbaWPzTY01ND1ffuYBT8bL/2&#10;r+uXUid4txrfS9zIj/VGqdubcbUAEWgM/2Y44zM6FMxUuoPVXnSs44ckZa+Cx5Tn2ZHEM65X8pZG&#10;Kcgil5clij8AAAD//wMAUEsBAi0AFAAGAAgAAAAhALaDOJL+AAAA4QEAABMAAAAAAAAAAAAAAAAA&#10;AAAAAFtDb250ZW50X1R5cGVzXS54bWxQSwECLQAUAAYACAAAACEAOP0h/9YAAACUAQAACwAAAAAA&#10;AAAAAAAAAAAvAQAAX3JlbHMvLnJlbHNQSwECLQAUAAYACAAAACEAy7iBDzYCAABoBAAADgAAAAAA&#10;AAAAAAAAAAAuAgAAZHJzL2Uyb0RvYy54bWxQSwECLQAUAAYACAAAACEAEHSVTuMAAAAMAQAADwAA&#10;AAAAAAAAAAAAAACQBAAAZHJzL2Rvd25yZXYueG1sUEsFBgAAAAAEAAQA8wAAAKAFAAAAAA==&#10;" filled="f" strokeweight=".5pt">
                <v:textbox inset="0,5pt,0,0">
                  <w:txbxContent>
                    <w:p w14:paraId="19F8DBC1" w14:textId="77777777" w:rsidR="00796A9C" w:rsidRPr="00796A9C" w:rsidRDefault="00796A9C" w:rsidP="00796A9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96A9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2F5D93">
            <w:rPr>
              <w:color w:val="auto"/>
            </w:rPr>
            <w:t>Introduced</w:t>
          </w:r>
        </w:sdtContent>
      </w:sdt>
    </w:p>
    <w:p w14:paraId="25BF6692" w14:textId="6EE38718" w:rsidR="00CD36CF" w:rsidRPr="002F5D93" w:rsidRDefault="0007226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F5D93">
            <w:rPr>
              <w:color w:val="auto"/>
            </w:rPr>
            <w:t>House</w:t>
          </w:r>
        </w:sdtContent>
      </w:sdt>
      <w:r w:rsidR="00303684" w:rsidRPr="002F5D93">
        <w:rPr>
          <w:color w:val="auto"/>
        </w:rPr>
        <w:t xml:space="preserve"> </w:t>
      </w:r>
      <w:r w:rsidR="00CD36CF" w:rsidRPr="002F5D9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F05491">
            <w:rPr>
              <w:color w:val="auto"/>
            </w:rPr>
            <w:t>2320</w:t>
          </w:r>
        </w:sdtContent>
      </w:sdt>
    </w:p>
    <w:p w14:paraId="3ACEAD01" w14:textId="0DDCDCFC" w:rsidR="00CD36CF" w:rsidRPr="002F5D93" w:rsidRDefault="00CD36CF" w:rsidP="00CC1F3B">
      <w:pPr>
        <w:pStyle w:val="Sponsors"/>
        <w:rPr>
          <w:color w:val="auto"/>
        </w:rPr>
      </w:pPr>
      <w:r w:rsidRPr="002F5D9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B10632" w:rsidRPr="002F5D93">
            <w:rPr>
              <w:color w:val="auto"/>
            </w:rPr>
            <w:t>Delegate</w:t>
          </w:r>
          <w:r w:rsidR="00072267">
            <w:rPr>
              <w:color w:val="auto"/>
            </w:rPr>
            <w:t>s</w:t>
          </w:r>
          <w:r w:rsidR="00E0359B" w:rsidRPr="002F5D93">
            <w:rPr>
              <w:color w:val="auto"/>
            </w:rPr>
            <w:t xml:space="preserve"> </w:t>
          </w:r>
          <w:r w:rsidR="00336041" w:rsidRPr="002F5D93">
            <w:rPr>
              <w:color w:val="auto"/>
            </w:rPr>
            <w:t>Toney</w:t>
          </w:r>
          <w:r w:rsidR="00072267">
            <w:rPr>
              <w:color w:val="auto"/>
            </w:rPr>
            <w:t xml:space="preserve"> and Brooks</w:t>
          </w:r>
        </w:sdtContent>
      </w:sdt>
    </w:p>
    <w:p w14:paraId="25CFE185" w14:textId="2B42849E" w:rsidR="00E831B3" w:rsidRPr="002F5D93" w:rsidRDefault="00CD36CF" w:rsidP="00EC6673">
      <w:pPr>
        <w:pStyle w:val="References"/>
        <w:rPr>
          <w:color w:val="auto"/>
        </w:rPr>
      </w:pPr>
      <w:r w:rsidRPr="002F5D93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F05491">
            <w:rPr>
              <w:rFonts w:eastAsiaTheme="minorHAnsi"/>
              <w:color w:val="auto"/>
              <w:sz w:val="22"/>
            </w:rPr>
            <w:t>Introduced January 11, 2023; Referred to the Committee on Education then Finance</w:t>
          </w:r>
        </w:sdtContent>
      </w:sdt>
      <w:r w:rsidRPr="002F5D93">
        <w:rPr>
          <w:color w:val="auto"/>
        </w:rPr>
        <w:t>]</w:t>
      </w:r>
    </w:p>
    <w:p w14:paraId="330B8335" w14:textId="77777777" w:rsidR="00303684" w:rsidRPr="002F5D93" w:rsidRDefault="0000526A" w:rsidP="00CC1F3B">
      <w:pPr>
        <w:pStyle w:val="TitleSection"/>
        <w:rPr>
          <w:color w:val="auto"/>
        </w:rPr>
      </w:pPr>
      <w:r w:rsidRPr="002F5D93">
        <w:rPr>
          <w:color w:val="auto"/>
        </w:rPr>
        <w:lastRenderedPageBreak/>
        <w:t>A BILL</w:t>
      </w:r>
      <w:r w:rsidR="00B10632" w:rsidRPr="002F5D93">
        <w:rPr>
          <w:color w:val="auto"/>
        </w:rPr>
        <w:t xml:space="preserve"> to amend and reenact §18A-2-13 of the Code of West Virginia, 1931, as amended, relating to </w:t>
      </w:r>
      <w:r w:rsidR="00C425DB" w:rsidRPr="002F5D93">
        <w:rPr>
          <w:color w:val="auto"/>
        </w:rPr>
        <w:t xml:space="preserve">changing the recommended guidelines for full-day and half-day cooks to the minimum ratio of one cook </w:t>
      </w:r>
      <w:r w:rsidR="001E68BB" w:rsidRPr="002F5D93">
        <w:rPr>
          <w:color w:val="auto"/>
        </w:rPr>
        <w:t>for</w:t>
      </w:r>
      <w:r w:rsidR="00C425DB" w:rsidRPr="002F5D93">
        <w:rPr>
          <w:color w:val="auto"/>
        </w:rPr>
        <w:t xml:space="preserve"> every 110 meals pre</w:t>
      </w:r>
      <w:r w:rsidR="00286601" w:rsidRPr="002F5D93">
        <w:rPr>
          <w:color w:val="auto"/>
        </w:rPr>
        <w:t xml:space="preserve">pared and </w:t>
      </w:r>
      <w:r w:rsidR="00C425DB" w:rsidRPr="002F5D93">
        <w:rPr>
          <w:color w:val="auto"/>
        </w:rPr>
        <w:t>served.</w:t>
      </w:r>
    </w:p>
    <w:p w14:paraId="5BB56490" w14:textId="77777777" w:rsidR="00303684" w:rsidRPr="002F5D93" w:rsidRDefault="00303684" w:rsidP="00CC1F3B">
      <w:pPr>
        <w:pStyle w:val="EnactingClause"/>
        <w:rPr>
          <w:color w:val="auto"/>
        </w:rPr>
        <w:sectPr w:rsidR="00303684" w:rsidRPr="002F5D93" w:rsidSect="003360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F5D93">
        <w:rPr>
          <w:color w:val="auto"/>
        </w:rPr>
        <w:t>Be it enacted by the Legislature of West Virginia:</w:t>
      </w:r>
    </w:p>
    <w:p w14:paraId="58DFE01F" w14:textId="77777777" w:rsidR="00C425DB" w:rsidRPr="002F5D93" w:rsidRDefault="00C425DB" w:rsidP="00635DBF">
      <w:pPr>
        <w:pStyle w:val="ArticleHeading"/>
        <w:rPr>
          <w:color w:val="auto"/>
        </w:rPr>
        <w:sectPr w:rsidR="00C425DB" w:rsidRPr="002F5D93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5D93">
        <w:rPr>
          <w:color w:val="auto"/>
        </w:rPr>
        <w:t>ARTICLE 2. SCHOOL PERSONNEL.</w:t>
      </w:r>
    </w:p>
    <w:p w14:paraId="1FA5F01D" w14:textId="77777777" w:rsidR="00C425DB" w:rsidRPr="002F5D93" w:rsidRDefault="00C425DB" w:rsidP="00724906">
      <w:pPr>
        <w:pStyle w:val="SectionHeading"/>
        <w:rPr>
          <w:color w:val="auto"/>
        </w:rPr>
      </w:pPr>
      <w:r w:rsidRPr="002F5D93">
        <w:rPr>
          <w:color w:val="auto"/>
        </w:rPr>
        <w:t>§18A-2-13. Recommended guidelines for full-day and half-day cooks.</w:t>
      </w:r>
    </w:p>
    <w:p w14:paraId="3BF93CC3" w14:textId="7682438C" w:rsidR="00C425DB" w:rsidRPr="002F5D93" w:rsidRDefault="00C425DB" w:rsidP="00724906">
      <w:pPr>
        <w:pStyle w:val="SectionBody"/>
        <w:rPr>
          <w:color w:val="auto"/>
        </w:rPr>
      </w:pPr>
      <w:r w:rsidRPr="002F5D93">
        <w:rPr>
          <w:color w:val="auto"/>
        </w:rPr>
        <w:t xml:space="preserve">The following guidelines are </w:t>
      </w:r>
      <w:r w:rsidRPr="002F5D93">
        <w:rPr>
          <w:strike/>
          <w:color w:val="auto"/>
        </w:rPr>
        <w:t>optional guidelines</w:t>
      </w:r>
      <w:r w:rsidR="00F01E11" w:rsidRPr="002F5D93">
        <w:rPr>
          <w:color w:val="auto"/>
        </w:rPr>
        <w:t xml:space="preserve"> </w:t>
      </w:r>
      <w:r w:rsidR="00F01E11" w:rsidRPr="002F5D93">
        <w:rPr>
          <w:color w:val="auto"/>
          <w:u w:val="single"/>
        </w:rPr>
        <w:t>mandatory</w:t>
      </w:r>
      <w:r w:rsidRPr="002F5D93">
        <w:rPr>
          <w:color w:val="auto"/>
        </w:rPr>
        <w:t xml:space="preserve"> that county boards </w:t>
      </w:r>
      <w:r w:rsidRPr="002F5D93">
        <w:rPr>
          <w:strike/>
          <w:color w:val="auto"/>
        </w:rPr>
        <w:t>may</w:t>
      </w:r>
      <w:r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shall</w:t>
      </w:r>
      <w:r w:rsidR="00A577E9" w:rsidRPr="002F5D93">
        <w:rPr>
          <w:color w:val="auto"/>
        </w:rPr>
        <w:t xml:space="preserve"> </w:t>
      </w:r>
      <w:r w:rsidRPr="002F5D93">
        <w:rPr>
          <w:color w:val="auto"/>
        </w:rPr>
        <w:t>use when scheduling full-day and half-day cooks:</w:t>
      </w:r>
    </w:p>
    <w:p w14:paraId="639CCF77" w14:textId="77777777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2F5D93">
        <w:rPr>
          <w:i/>
          <w:iCs/>
          <w:color w:val="auto"/>
        </w:rPr>
        <w:t>Number of</w:t>
      </w:r>
      <w:r w:rsidRPr="002F5D93">
        <w:rPr>
          <w:i/>
          <w:iCs/>
          <w:color w:val="auto"/>
        </w:rPr>
        <w:tab/>
        <w:t>Number of</w:t>
      </w:r>
      <w:r w:rsidRPr="002F5D93">
        <w:rPr>
          <w:i/>
          <w:iCs/>
          <w:color w:val="auto"/>
        </w:rPr>
        <w:tab/>
        <w:t>Average Number of</w:t>
      </w:r>
    </w:p>
    <w:p w14:paraId="11D00524" w14:textId="77777777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i/>
          <w:iCs/>
          <w:color w:val="auto"/>
        </w:rPr>
      </w:pPr>
      <w:r w:rsidRPr="002F5D93">
        <w:rPr>
          <w:i/>
          <w:iCs/>
          <w:color w:val="auto"/>
        </w:rPr>
        <w:t>Meals</w:t>
      </w:r>
      <w:r w:rsidRPr="002F5D93">
        <w:rPr>
          <w:i/>
          <w:iCs/>
          <w:color w:val="auto"/>
        </w:rPr>
        <w:tab/>
        <w:t>Cooks</w:t>
      </w:r>
      <w:r w:rsidRPr="002F5D93">
        <w:rPr>
          <w:i/>
          <w:iCs/>
          <w:color w:val="auto"/>
        </w:rPr>
        <w:tab/>
        <w:t>Meals Served Per</w:t>
      </w:r>
    </w:p>
    <w:p w14:paraId="7461E1AF" w14:textId="77777777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i/>
          <w:iCs/>
          <w:color w:val="auto"/>
        </w:rPr>
        <w:tab/>
      </w:r>
      <w:r w:rsidRPr="002F5D93">
        <w:rPr>
          <w:i/>
          <w:iCs/>
          <w:color w:val="auto"/>
        </w:rPr>
        <w:tab/>
        <w:t>Cook's Hours Worked</w:t>
      </w:r>
    </w:p>
    <w:p w14:paraId="6A1BEBD6" w14:textId="25767B9A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1-90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1-110</w:t>
      </w:r>
      <w:r w:rsidRPr="002F5D93">
        <w:rPr>
          <w:color w:val="auto"/>
        </w:rPr>
        <w:tab/>
        <w:t>1</w:t>
      </w:r>
      <w:r w:rsidRPr="002F5D93">
        <w:rPr>
          <w:color w:val="auto"/>
        </w:rPr>
        <w:tab/>
      </w:r>
      <w:bookmarkStart w:id="0" w:name="_Hlk781116"/>
      <w:r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  <w:bookmarkEnd w:id="0"/>
    </w:p>
    <w:p w14:paraId="4C3354EC" w14:textId="1C8BD5B4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91-135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111-166</w:t>
      </w:r>
      <w:r w:rsidRPr="002F5D93">
        <w:rPr>
          <w:color w:val="auto"/>
        </w:rPr>
        <w:tab/>
        <w:t>1.5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684DB5F4" w14:textId="6A2FCDA3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136-180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167-222</w:t>
      </w:r>
      <w:r w:rsidRPr="002F5D93">
        <w:rPr>
          <w:color w:val="auto"/>
        </w:rPr>
        <w:tab/>
        <w:t>2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084A31C7" w14:textId="02E24F70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181-225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223-278</w:t>
      </w:r>
      <w:r w:rsidRPr="002F5D93">
        <w:rPr>
          <w:color w:val="auto"/>
        </w:rPr>
        <w:tab/>
        <w:t>2.5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2164547F" w14:textId="7A56E006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226-270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279-334</w:t>
      </w:r>
      <w:r w:rsidRPr="002F5D93">
        <w:rPr>
          <w:color w:val="auto"/>
        </w:rPr>
        <w:tab/>
        <w:t>3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210A3E44" w14:textId="262C62DB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271-315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335-390</w:t>
      </w:r>
      <w:r w:rsidRPr="002F5D93">
        <w:rPr>
          <w:color w:val="auto"/>
        </w:rPr>
        <w:tab/>
        <w:t>3.5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21037E09" w14:textId="7C9FC2AA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316-360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391-446</w:t>
      </w:r>
      <w:r w:rsidRPr="002F5D93">
        <w:rPr>
          <w:color w:val="auto"/>
        </w:rPr>
        <w:tab/>
        <w:t>4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1E06F61D" w14:textId="10BDF156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361-405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447-558</w:t>
      </w:r>
      <w:r w:rsidRPr="002F5D93">
        <w:rPr>
          <w:color w:val="auto"/>
        </w:rPr>
        <w:tab/>
        <w:t>4.5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0C1C7E05" w14:textId="3ABB072D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406-450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559-614</w:t>
      </w:r>
      <w:r w:rsidRPr="002F5D93">
        <w:rPr>
          <w:color w:val="auto"/>
        </w:rPr>
        <w:tab/>
        <w:t>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3C1B443B" w14:textId="710CD972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451-495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615-670</w:t>
      </w:r>
      <w:r w:rsidRPr="002F5D93">
        <w:rPr>
          <w:color w:val="auto"/>
        </w:rPr>
        <w:tab/>
        <w:t>5.5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7D157108" w14:textId="71FB485B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496-540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671-726</w:t>
      </w:r>
      <w:r w:rsidRPr="002F5D93">
        <w:rPr>
          <w:color w:val="auto"/>
        </w:rPr>
        <w:tab/>
        <w:t>6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3A9E4BCC" w14:textId="68F2B1E8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541-585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727-782</w:t>
      </w:r>
      <w:r w:rsidRPr="002F5D93">
        <w:rPr>
          <w:color w:val="auto"/>
        </w:rPr>
        <w:tab/>
        <w:t>6.5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65CEAFBE" w14:textId="6E136F58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586-630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783-838</w:t>
      </w:r>
      <w:r w:rsidRPr="002F5D93">
        <w:rPr>
          <w:color w:val="auto"/>
        </w:rPr>
        <w:tab/>
        <w:t>7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4538F5AC" w14:textId="6A17BFB9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631-675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839-894</w:t>
      </w:r>
      <w:r w:rsidRPr="002F5D93">
        <w:rPr>
          <w:color w:val="auto"/>
        </w:rPr>
        <w:tab/>
        <w:t>7.5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3535A5AC" w14:textId="274293AE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676-720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895-950</w:t>
      </w:r>
      <w:r w:rsidRPr="002F5D93">
        <w:rPr>
          <w:color w:val="auto"/>
        </w:rPr>
        <w:tab/>
        <w:t>8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66217752" w14:textId="6311FFA8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lastRenderedPageBreak/>
        <w:t>721-765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951-1006</w:t>
      </w:r>
      <w:r w:rsidRPr="002F5D93">
        <w:rPr>
          <w:color w:val="auto"/>
        </w:rPr>
        <w:tab/>
        <w:t>8.5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2CEB7BB4" w14:textId="2362851C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766-810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1007-1062</w:t>
      </w:r>
      <w:r w:rsidRPr="002F5D93">
        <w:rPr>
          <w:color w:val="auto"/>
        </w:rPr>
        <w:tab/>
        <w:t>9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60F565FB" w14:textId="49EC757E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811-855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1063-1118</w:t>
      </w:r>
      <w:r w:rsidRPr="002F5D93">
        <w:rPr>
          <w:color w:val="auto"/>
        </w:rPr>
        <w:tab/>
        <w:t>9.5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415633DD" w14:textId="3955C071" w:rsidR="00C425DB" w:rsidRPr="002F5D93" w:rsidRDefault="00C425DB" w:rsidP="002F533A">
      <w:pPr>
        <w:pStyle w:val="SectionBody"/>
        <w:tabs>
          <w:tab w:val="left" w:pos="4320"/>
          <w:tab w:val="left" w:pos="7200"/>
          <w:tab w:val="right" w:pos="8640"/>
        </w:tabs>
        <w:rPr>
          <w:color w:val="auto"/>
        </w:rPr>
      </w:pPr>
      <w:r w:rsidRPr="002F5D93">
        <w:rPr>
          <w:strike/>
          <w:color w:val="auto"/>
        </w:rPr>
        <w:t>856-900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1119-1194</w:t>
      </w:r>
      <w:r w:rsidRPr="002F5D93">
        <w:rPr>
          <w:color w:val="auto"/>
        </w:rPr>
        <w:tab/>
        <w:t>10</w:t>
      </w:r>
      <w:r w:rsidRPr="002F5D93">
        <w:rPr>
          <w:color w:val="auto"/>
        </w:rPr>
        <w:tab/>
      </w:r>
      <w:r w:rsidR="00A577E9" w:rsidRPr="002F5D93">
        <w:rPr>
          <w:strike/>
          <w:color w:val="auto"/>
        </w:rPr>
        <w:t>12.00</w:t>
      </w:r>
      <w:r w:rsidR="00A577E9" w:rsidRPr="002F5D93">
        <w:rPr>
          <w:color w:val="auto"/>
        </w:rPr>
        <w:t xml:space="preserve"> </w:t>
      </w:r>
      <w:r w:rsidR="00A577E9" w:rsidRPr="002F5D93">
        <w:rPr>
          <w:color w:val="auto"/>
          <w:u w:val="single"/>
        </w:rPr>
        <w:t>14.67</w:t>
      </w:r>
    </w:p>
    <w:p w14:paraId="23106B6C" w14:textId="77777777" w:rsidR="00C425DB" w:rsidRPr="002F5D93" w:rsidRDefault="00C425DB" w:rsidP="00724906">
      <w:pPr>
        <w:pStyle w:val="SectionBody"/>
        <w:rPr>
          <w:color w:val="auto"/>
        </w:rPr>
      </w:pPr>
      <w:r w:rsidRPr="002F5D93">
        <w:rPr>
          <w:color w:val="auto"/>
        </w:rPr>
        <w:t>A meal prepared for a school lunch shall be established as a whole meal. Other meals shall be equal to three fourths of a school lunch meal.</w:t>
      </w:r>
    </w:p>
    <w:p w14:paraId="47F5C24F" w14:textId="6755F8C8" w:rsidR="001E68BB" w:rsidRPr="002F5D93" w:rsidRDefault="001E68BB" w:rsidP="00724906">
      <w:pPr>
        <w:pStyle w:val="SectionBody"/>
        <w:rPr>
          <w:color w:val="auto"/>
          <w:u w:val="single"/>
        </w:rPr>
        <w:sectPr w:rsidR="001E68BB" w:rsidRPr="002F5D93" w:rsidSect="00336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F5D93">
        <w:rPr>
          <w:color w:val="auto"/>
          <w:u w:val="single"/>
        </w:rPr>
        <w:t>Beginning with the school year 20</w:t>
      </w:r>
      <w:r w:rsidR="00582F6E" w:rsidRPr="002F5D93">
        <w:rPr>
          <w:color w:val="auto"/>
          <w:u w:val="single"/>
        </w:rPr>
        <w:t>2</w:t>
      </w:r>
      <w:r w:rsidR="00242ABF" w:rsidRPr="002F5D93">
        <w:rPr>
          <w:color w:val="auto"/>
          <w:u w:val="single"/>
        </w:rPr>
        <w:t>3</w:t>
      </w:r>
      <w:r w:rsidRPr="002F5D93">
        <w:rPr>
          <w:color w:val="auto"/>
          <w:u w:val="single"/>
        </w:rPr>
        <w:t>-20</w:t>
      </w:r>
      <w:r w:rsidR="00582F6E" w:rsidRPr="002F5D93">
        <w:rPr>
          <w:color w:val="auto"/>
          <w:u w:val="single"/>
        </w:rPr>
        <w:t>2</w:t>
      </w:r>
      <w:r w:rsidR="00242ABF" w:rsidRPr="002F5D93">
        <w:rPr>
          <w:color w:val="auto"/>
          <w:u w:val="single"/>
        </w:rPr>
        <w:t>4</w:t>
      </w:r>
      <w:r w:rsidRPr="002F5D93">
        <w:rPr>
          <w:color w:val="auto"/>
          <w:u w:val="single"/>
        </w:rPr>
        <w:t>, the minimum ratio of school cooks shall be one cook for every 110 meals prepared and served.</w:t>
      </w:r>
    </w:p>
    <w:p w14:paraId="3A2C33C1" w14:textId="77777777" w:rsidR="00C33014" w:rsidRPr="002F5D93" w:rsidRDefault="00C33014" w:rsidP="00CC1F3B">
      <w:pPr>
        <w:pStyle w:val="Note"/>
        <w:rPr>
          <w:color w:val="auto"/>
        </w:rPr>
      </w:pPr>
    </w:p>
    <w:p w14:paraId="4CCA51E6" w14:textId="77777777" w:rsidR="006865E9" w:rsidRPr="002F5D93" w:rsidRDefault="00CF1DCA" w:rsidP="00CC1F3B">
      <w:pPr>
        <w:pStyle w:val="Note"/>
        <w:rPr>
          <w:color w:val="auto"/>
        </w:rPr>
      </w:pPr>
      <w:r w:rsidRPr="002F5D93">
        <w:rPr>
          <w:color w:val="auto"/>
        </w:rPr>
        <w:t>NOTE: The</w:t>
      </w:r>
      <w:r w:rsidR="006865E9" w:rsidRPr="002F5D93">
        <w:rPr>
          <w:color w:val="auto"/>
        </w:rPr>
        <w:t xml:space="preserve"> purpose of this bill is to </w:t>
      </w:r>
      <w:r w:rsidR="001E68BB" w:rsidRPr="002F5D93">
        <w:rPr>
          <w:color w:val="auto"/>
        </w:rPr>
        <w:t>change</w:t>
      </w:r>
      <w:r w:rsidR="000437FB" w:rsidRPr="002F5D93">
        <w:rPr>
          <w:color w:val="auto"/>
        </w:rPr>
        <w:t xml:space="preserve"> the minimum ration of </w:t>
      </w:r>
      <w:r w:rsidR="001E68BB" w:rsidRPr="002F5D93">
        <w:rPr>
          <w:color w:val="auto"/>
        </w:rPr>
        <w:t xml:space="preserve">school cooks to </w:t>
      </w:r>
      <w:r w:rsidR="000437FB" w:rsidRPr="002F5D93">
        <w:rPr>
          <w:color w:val="auto"/>
        </w:rPr>
        <w:t xml:space="preserve">one cook </w:t>
      </w:r>
      <w:r w:rsidR="001E68BB" w:rsidRPr="002F5D93">
        <w:rPr>
          <w:color w:val="auto"/>
        </w:rPr>
        <w:t>for</w:t>
      </w:r>
      <w:r w:rsidR="000437FB" w:rsidRPr="002F5D93">
        <w:rPr>
          <w:color w:val="auto"/>
        </w:rPr>
        <w:t xml:space="preserve"> every 110 meals prepared and served.</w:t>
      </w:r>
    </w:p>
    <w:p w14:paraId="08B4B5C8" w14:textId="77777777" w:rsidR="006865E9" w:rsidRPr="002F5D93" w:rsidRDefault="00AE48A0" w:rsidP="00CC1F3B">
      <w:pPr>
        <w:pStyle w:val="Note"/>
        <w:rPr>
          <w:color w:val="auto"/>
        </w:rPr>
      </w:pPr>
      <w:r w:rsidRPr="002F5D9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5D93" w:rsidSect="0033604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2867" w14:textId="77777777" w:rsidR="006369EB" w:rsidRPr="00B844FE" w:rsidRDefault="006369EB" w:rsidP="00B844FE">
      <w:r>
        <w:separator/>
      </w:r>
    </w:p>
  </w:endnote>
  <w:endnote w:type="continuationSeparator" w:id="0">
    <w:p w14:paraId="1E177957" w14:textId="77777777" w:rsidR="006369EB" w:rsidRPr="00B844FE" w:rsidRDefault="006369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21FB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AD2FD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8D66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D441" w14:textId="77777777" w:rsidR="006369EB" w:rsidRPr="00B844FE" w:rsidRDefault="006369EB" w:rsidP="00B844FE">
      <w:r>
        <w:separator/>
      </w:r>
    </w:p>
  </w:footnote>
  <w:footnote w:type="continuationSeparator" w:id="0">
    <w:p w14:paraId="30385645" w14:textId="77777777" w:rsidR="006369EB" w:rsidRPr="00B844FE" w:rsidRDefault="006369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8CAB" w14:textId="77777777" w:rsidR="002A0269" w:rsidRPr="00B844FE" w:rsidRDefault="00072267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A08A" w14:textId="73F2EFBE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E9A65176E04749D7B6EC5D2EC1577419"/>
        </w:placeholder>
        <w:showingPlcHdr/>
        <w:text/>
      </w:sdtPr>
      <w:sdtEndPr/>
      <w:sdtContent/>
    </w:sdt>
    <w:r w:rsidR="007A5259">
      <w:t xml:space="preserve"> </w:t>
    </w:r>
    <w:r w:rsidR="00661CF9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42ABF">
          <w:rPr>
            <w:color w:val="auto"/>
          </w:rPr>
          <w:t>2023R1642</w:t>
        </w:r>
      </w:sdtContent>
    </w:sdt>
  </w:p>
  <w:p w14:paraId="20D88C0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D783" w14:textId="5531E77E" w:rsidR="002A0269" w:rsidRPr="002A0269" w:rsidRDefault="00072267" w:rsidP="00CC1F3B">
    <w:pPr>
      <w:pStyle w:val="HeaderStyle"/>
    </w:pPr>
    <w:sdt>
      <w:sdtPr>
        <w:tag w:val="BNumWH"/>
        <w:id w:val="-1890952866"/>
        <w:placeholder>
          <w:docPart w:val="ABA38E190B5A4C0E87CD5BBAC00182EA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42AB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7521972">
    <w:abstractNumId w:val="0"/>
  </w:num>
  <w:num w:numId="2" w16cid:durableId="2042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437FB"/>
    <w:rsid w:val="000573A9"/>
    <w:rsid w:val="00072267"/>
    <w:rsid w:val="00085D22"/>
    <w:rsid w:val="000C5C77"/>
    <w:rsid w:val="000E3912"/>
    <w:rsid w:val="0010070F"/>
    <w:rsid w:val="0015112E"/>
    <w:rsid w:val="001552E7"/>
    <w:rsid w:val="001566B4"/>
    <w:rsid w:val="00190D5A"/>
    <w:rsid w:val="00193418"/>
    <w:rsid w:val="001A66B7"/>
    <w:rsid w:val="001C279E"/>
    <w:rsid w:val="001D459E"/>
    <w:rsid w:val="001E68BB"/>
    <w:rsid w:val="00242ABF"/>
    <w:rsid w:val="0027011C"/>
    <w:rsid w:val="00274200"/>
    <w:rsid w:val="00275740"/>
    <w:rsid w:val="00286601"/>
    <w:rsid w:val="002A0269"/>
    <w:rsid w:val="002F5D93"/>
    <w:rsid w:val="00303684"/>
    <w:rsid w:val="003143F5"/>
    <w:rsid w:val="00314854"/>
    <w:rsid w:val="00336041"/>
    <w:rsid w:val="00394191"/>
    <w:rsid w:val="003B2C8B"/>
    <w:rsid w:val="003C51CD"/>
    <w:rsid w:val="004368E0"/>
    <w:rsid w:val="0046323E"/>
    <w:rsid w:val="004C13DD"/>
    <w:rsid w:val="004E3441"/>
    <w:rsid w:val="00500579"/>
    <w:rsid w:val="00582F6E"/>
    <w:rsid w:val="005A5366"/>
    <w:rsid w:val="005F2C2F"/>
    <w:rsid w:val="006369EB"/>
    <w:rsid w:val="00637E73"/>
    <w:rsid w:val="006566A6"/>
    <w:rsid w:val="00661CF9"/>
    <w:rsid w:val="006865E9"/>
    <w:rsid w:val="00691F3E"/>
    <w:rsid w:val="00694BFB"/>
    <w:rsid w:val="006A106B"/>
    <w:rsid w:val="006C523D"/>
    <w:rsid w:val="006D158A"/>
    <w:rsid w:val="006D4036"/>
    <w:rsid w:val="00775983"/>
    <w:rsid w:val="00795EAF"/>
    <w:rsid w:val="00796A9C"/>
    <w:rsid w:val="007A5259"/>
    <w:rsid w:val="007A7081"/>
    <w:rsid w:val="007E0C39"/>
    <w:rsid w:val="007F1CF5"/>
    <w:rsid w:val="00834EDE"/>
    <w:rsid w:val="008736AA"/>
    <w:rsid w:val="00894454"/>
    <w:rsid w:val="008D275D"/>
    <w:rsid w:val="00980327"/>
    <w:rsid w:val="00986478"/>
    <w:rsid w:val="009B5557"/>
    <w:rsid w:val="009F1067"/>
    <w:rsid w:val="00A31E01"/>
    <w:rsid w:val="00A527AD"/>
    <w:rsid w:val="00A577E9"/>
    <w:rsid w:val="00A718CF"/>
    <w:rsid w:val="00AE48A0"/>
    <w:rsid w:val="00AE61BE"/>
    <w:rsid w:val="00B10632"/>
    <w:rsid w:val="00B16F25"/>
    <w:rsid w:val="00B24422"/>
    <w:rsid w:val="00B66B81"/>
    <w:rsid w:val="00B80C20"/>
    <w:rsid w:val="00B844FE"/>
    <w:rsid w:val="00B86B4F"/>
    <w:rsid w:val="00BA1F84"/>
    <w:rsid w:val="00BC562B"/>
    <w:rsid w:val="00BD7AAA"/>
    <w:rsid w:val="00BF3710"/>
    <w:rsid w:val="00C124D5"/>
    <w:rsid w:val="00C33014"/>
    <w:rsid w:val="00C33434"/>
    <w:rsid w:val="00C34869"/>
    <w:rsid w:val="00C35A1A"/>
    <w:rsid w:val="00C425DB"/>
    <w:rsid w:val="00C42EB6"/>
    <w:rsid w:val="00C85096"/>
    <w:rsid w:val="00CB20EF"/>
    <w:rsid w:val="00CC1F3B"/>
    <w:rsid w:val="00CD12CB"/>
    <w:rsid w:val="00CD36CF"/>
    <w:rsid w:val="00CF1DCA"/>
    <w:rsid w:val="00CF775A"/>
    <w:rsid w:val="00D579FC"/>
    <w:rsid w:val="00D81C16"/>
    <w:rsid w:val="00DB6ABA"/>
    <w:rsid w:val="00DE526B"/>
    <w:rsid w:val="00DF199D"/>
    <w:rsid w:val="00E01542"/>
    <w:rsid w:val="00E0359B"/>
    <w:rsid w:val="00E365F1"/>
    <w:rsid w:val="00E62F48"/>
    <w:rsid w:val="00E831B3"/>
    <w:rsid w:val="00E94357"/>
    <w:rsid w:val="00E95FBC"/>
    <w:rsid w:val="00EC6673"/>
    <w:rsid w:val="00EE70CB"/>
    <w:rsid w:val="00F01E11"/>
    <w:rsid w:val="00F05491"/>
    <w:rsid w:val="00F41CA2"/>
    <w:rsid w:val="00F443C0"/>
    <w:rsid w:val="00F62EFB"/>
    <w:rsid w:val="00F816AB"/>
    <w:rsid w:val="00F856D8"/>
    <w:rsid w:val="00F93879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4A33FA5"/>
  <w15:chartTrackingRefBased/>
  <w15:docId w15:val="{D202E9CA-C71E-4EE9-940A-41875E8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425D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25D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25DB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01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9A65176E04749D7B6EC5D2EC157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F38D-4DE7-4CBF-879B-F5377D593371}"/>
      </w:docPartPr>
      <w:docPartBody>
        <w:p w:rsidR="00F26F77" w:rsidRDefault="00F26F77"/>
      </w:docPartBody>
    </w:docPart>
    <w:docPart>
      <w:docPartPr>
        <w:name w:val="ABA38E190B5A4C0E87CD5BBAC001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73DF-D182-4088-BF5F-EAC92EB54E7C}"/>
      </w:docPartPr>
      <w:docPartBody>
        <w:p w:rsidR="00F26F77" w:rsidRDefault="00F26F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3D4411"/>
    <w:rsid w:val="00D9298D"/>
    <w:rsid w:val="00DE21D1"/>
    <w:rsid w:val="00E3739E"/>
    <w:rsid w:val="00EA0F81"/>
    <w:rsid w:val="00F26F77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7269-2DDA-4E8F-B65F-842E389D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cp:lastPrinted>2019-02-11T17:40:00Z</cp:lastPrinted>
  <dcterms:created xsi:type="dcterms:W3CDTF">2023-01-10T17:21:00Z</dcterms:created>
  <dcterms:modified xsi:type="dcterms:W3CDTF">2023-01-26T16:59:00Z</dcterms:modified>
</cp:coreProperties>
</file>