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D6AD6" w14:textId="77777777" w:rsidR="00FE067E" w:rsidRPr="00FC4E3A" w:rsidRDefault="003C6034" w:rsidP="00CC1F3B">
      <w:pPr>
        <w:pStyle w:val="TitlePageOrigin"/>
        <w:rPr>
          <w:color w:val="auto"/>
        </w:rPr>
      </w:pPr>
      <w:r w:rsidRPr="00FC4E3A">
        <w:rPr>
          <w:caps w:val="0"/>
          <w:color w:val="auto"/>
        </w:rPr>
        <w:t>WEST VIRGINIA LEGISLATURE</w:t>
      </w:r>
    </w:p>
    <w:p w14:paraId="53E88D80" w14:textId="3504CF9A" w:rsidR="00CD36CF" w:rsidRPr="00FC4E3A" w:rsidRDefault="00CD36CF" w:rsidP="00CC1F3B">
      <w:pPr>
        <w:pStyle w:val="TitlePageSession"/>
        <w:rPr>
          <w:color w:val="auto"/>
        </w:rPr>
      </w:pPr>
      <w:r w:rsidRPr="00FC4E3A">
        <w:rPr>
          <w:color w:val="auto"/>
        </w:rPr>
        <w:t>20</w:t>
      </w:r>
      <w:r w:rsidR="00EC5E63" w:rsidRPr="00FC4E3A">
        <w:rPr>
          <w:color w:val="auto"/>
        </w:rPr>
        <w:t>2</w:t>
      </w:r>
      <w:r w:rsidR="00835EE4" w:rsidRPr="00FC4E3A">
        <w:rPr>
          <w:color w:val="auto"/>
        </w:rPr>
        <w:t>3</w:t>
      </w:r>
      <w:r w:rsidRPr="00FC4E3A">
        <w:rPr>
          <w:color w:val="auto"/>
        </w:rPr>
        <w:t xml:space="preserve"> </w:t>
      </w:r>
      <w:r w:rsidR="003C6034" w:rsidRPr="00FC4E3A">
        <w:rPr>
          <w:caps w:val="0"/>
          <w:color w:val="auto"/>
        </w:rPr>
        <w:t>REGULAR SESSION</w:t>
      </w:r>
    </w:p>
    <w:p w14:paraId="1B8947C9" w14:textId="77777777" w:rsidR="00CD36CF" w:rsidRPr="00FC4E3A" w:rsidRDefault="00544383" w:rsidP="00CC1F3B">
      <w:pPr>
        <w:pStyle w:val="TitlePageBillPrefix"/>
        <w:rPr>
          <w:color w:val="auto"/>
        </w:rPr>
      </w:pPr>
      <w:sdt>
        <w:sdtPr>
          <w:rPr>
            <w:color w:val="auto"/>
          </w:rPr>
          <w:tag w:val="IntroDate"/>
          <w:id w:val="-1236936958"/>
          <w:placeholder>
            <w:docPart w:val="C09685A8CF98481DA648CDA4409BFFEB"/>
          </w:placeholder>
          <w:text/>
        </w:sdtPr>
        <w:sdtEndPr/>
        <w:sdtContent>
          <w:r w:rsidR="00AE48A0" w:rsidRPr="00FC4E3A">
            <w:rPr>
              <w:color w:val="auto"/>
            </w:rPr>
            <w:t>Introduced</w:t>
          </w:r>
        </w:sdtContent>
      </w:sdt>
    </w:p>
    <w:p w14:paraId="7C93AD27" w14:textId="141A15F5" w:rsidR="00CD36CF" w:rsidRPr="00FC4E3A" w:rsidRDefault="00544383" w:rsidP="00CC1F3B">
      <w:pPr>
        <w:pStyle w:val="BillNumber"/>
        <w:rPr>
          <w:color w:val="auto"/>
        </w:rPr>
      </w:pPr>
      <w:sdt>
        <w:sdtPr>
          <w:rPr>
            <w:color w:val="auto"/>
          </w:rPr>
          <w:tag w:val="Chamber"/>
          <w:id w:val="893011969"/>
          <w:lock w:val="sdtLocked"/>
          <w:placeholder>
            <w:docPart w:val="DFD67772C52B45F8848B666998EF8B2E"/>
          </w:placeholder>
          <w:dropDownList>
            <w:listItem w:displayText="House" w:value="House"/>
            <w:listItem w:displayText="Senate" w:value="Senate"/>
          </w:dropDownList>
        </w:sdtPr>
        <w:sdtEndPr/>
        <w:sdtContent>
          <w:r w:rsidR="00C33434" w:rsidRPr="00FC4E3A">
            <w:rPr>
              <w:color w:val="auto"/>
            </w:rPr>
            <w:t>House</w:t>
          </w:r>
        </w:sdtContent>
      </w:sdt>
      <w:r w:rsidR="00303684" w:rsidRPr="00FC4E3A">
        <w:rPr>
          <w:color w:val="auto"/>
        </w:rPr>
        <w:t xml:space="preserve"> </w:t>
      </w:r>
      <w:r w:rsidR="00CD36CF" w:rsidRPr="00FC4E3A">
        <w:rPr>
          <w:color w:val="auto"/>
        </w:rPr>
        <w:t xml:space="preserve">Bill </w:t>
      </w:r>
      <w:sdt>
        <w:sdtPr>
          <w:rPr>
            <w:color w:val="auto"/>
          </w:rPr>
          <w:tag w:val="BNum"/>
          <w:id w:val="1645317809"/>
          <w:lock w:val="sdtLocked"/>
          <w:placeholder>
            <w:docPart w:val="4D8890260DCF4115B6FC2860C4F77EB5"/>
          </w:placeholder>
          <w:text/>
        </w:sdtPr>
        <w:sdtEndPr/>
        <w:sdtContent>
          <w:r>
            <w:rPr>
              <w:color w:val="auto"/>
            </w:rPr>
            <w:t>2303</w:t>
          </w:r>
        </w:sdtContent>
      </w:sdt>
    </w:p>
    <w:p w14:paraId="4866A7C7" w14:textId="65D2EB96" w:rsidR="00CD36CF" w:rsidRPr="00FC4E3A" w:rsidRDefault="00CD36CF" w:rsidP="00CC1F3B">
      <w:pPr>
        <w:pStyle w:val="Sponsors"/>
        <w:rPr>
          <w:color w:val="auto"/>
        </w:rPr>
      </w:pPr>
      <w:r w:rsidRPr="00FC4E3A">
        <w:rPr>
          <w:color w:val="auto"/>
        </w:rPr>
        <w:t xml:space="preserve">By </w:t>
      </w:r>
      <w:sdt>
        <w:sdtPr>
          <w:rPr>
            <w:color w:val="auto"/>
          </w:rPr>
          <w:tag w:val="Sponsors"/>
          <w:id w:val="1589585889"/>
          <w:placeholder>
            <w:docPart w:val="896B0E1A9E2041EFBC0366580FDAC262"/>
          </w:placeholder>
          <w:text w:multiLine="1"/>
        </w:sdtPr>
        <w:sdtEndPr/>
        <w:sdtContent>
          <w:r w:rsidR="00835EE4" w:rsidRPr="00FC4E3A">
            <w:rPr>
              <w:color w:val="auto"/>
            </w:rPr>
            <w:t>Delegate Walker</w:t>
          </w:r>
        </w:sdtContent>
      </w:sdt>
    </w:p>
    <w:p w14:paraId="253F6BD0" w14:textId="0799360C" w:rsidR="00E831B3" w:rsidRPr="00FC4E3A" w:rsidRDefault="00CD36CF" w:rsidP="00CC1F3B">
      <w:pPr>
        <w:pStyle w:val="References"/>
        <w:rPr>
          <w:color w:val="auto"/>
        </w:rPr>
      </w:pPr>
      <w:r w:rsidRPr="00FC4E3A">
        <w:rPr>
          <w:color w:val="auto"/>
        </w:rPr>
        <w:t>[</w:t>
      </w:r>
      <w:sdt>
        <w:sdtPr>
          <w:rPr>
            <w:color w:val="auto"/>
          </w:rPr>
          <w:tag w:val="References"/>
          <w:id w:val="-1043047873"/>
          <w:placeholder>
            <w:docPart w:val="4DC225897C234C51A8B1DD8558086906"/>
          </w:placeholder>
          <w:text w:multiLine="1"/>
        </w:sdtPr>
        <w:sdtEndPr/>
        <w:sdtContent>
          <w:r w:rsidR="00544383">
            <w:rPr>
              <w:color w:val="auto"/>
            </w:rPr>
            <w:t>Introduced January 11, 2023; Referred to the Committee on Health and Human Resources then Finance</w:t>
          </w:r>
        </w:sdtContent>
      </w:sdt>
      <w:r w:rsidRPr="00FC4E3A">
        <w:rPr>
          <w:color w:val="auto"/>
        </w:rPr>
        <w:t>]</w:t>
      </w:r>
    </w:p>
    <w:p w14:paraId="60619ABB" w14:textId="6F0D36C5" w:rsidR="00835EE4" w:rsidRPr="00FC4E3A" w:rsidRDefault="0000526A" w:rsidP="00835EE4">
      <w:pPr>
        <w:pStyle w:val="TitleSection"/>
        <w:rPr>
          <w:color w:val="auto"/>
        </w:rPr>
      </w:pPr>
      <w:r w:rsidRPr="00FC4E3A">
        <w:rPr>
          <w:color w:val="auto"/>
        </w:rPr>
        <w:lastRenderedPageBreak/>
        <w:t>A BILL</w:t>
      </w:r>
      <w:r w:rsidR="00835EE4" w:rsidRPr="00FC4E3A">
        <w:rPr>
          <w:color w:val="auto"/>
        </w:rPr>
        <w:t xml:space="preserve"> </w:t>
      </w:r>
      <w:r w:rsidR="001F0173" w:rsidRPr="00FC4E3A">
        <w:rPr>
          <w:color w:val="auto"/>
        </w:rPr>
        <w:t>to amend the Code of West Virginia 1931, as amended, by adding thereto a new section, designated §11-21-12n, relating to tax exemption for funds from qualified retirement plans used for long-term care.</w:t>
      </w:r>
    </w:p>
    <w:p w14:paraId="150D335D" w14:textId="77777777" w:rsidR="00DB7465" w:rsidRPr="00FC4E3A" w:rsidRDefault="00DB7465" w:rsidP="00DB7465">
      <w:pPr>
        <w:pStyle w:val="EnactingClause"/>
        <w:rPr>
          <w:color w:val="auto"/>
        </w:rPr>
      </w:pPr>
      <w:r w:rsidRPr="00FC4E3A">
        <w:rPr>
          <w:color w:val="auto"/>
        </w:rPr>
        <w:t>Be it enacted by the Legislature of West Virginia:</w:t>
      </w:r>
    </w:p>
    <w:p w14:paraId="53F9DED3" w14:textId="4E4B7D15" w:rsidR="00835EE4" w:rsidRPr="00FC4E3A" w:rsidRDefault="00835EE4" w:rsidP="00835EE4">
      <w:pPr>
        <w:pStyle w:val="ArticleHeading"/>
        <w:rPr>
          <w:color w:val="auto"/>
        </w:rPr>
        <w:sectPr w:rsidR="00835EE4" w:rsidRPr="00FC4E3A" w:rsidSect="00E14F0F">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noEndnote/>
          <w:titlePg/>
          <w:docGrid w:linePitch="299"/>
        </w:sectPr>
      </w:pPr>
      <w:r w:rsidRPr="00FC4E3A">
        <w:rPr>
          <w:color w:val="auto"/>
        </w:rPr>
        <w:t>ARTICLE 21. PERSONAL INCOME TAX.</w:t>
      </w:r>
    </w:p>
    <w:p w14:paraId="33E6198C" w14:textId="287255C0" w:rsidR="00835EE4" w:rsidRPr="00FC4E3A" w:rsidRDefault="00835EE4" w:rsidP="00835EE4">
      <w:pPr>
        <w:pStyle w:val="SectionHeading"/>
        <w:rPr>
          <w:color w:val="auto"/>
          <w:u w:val="single"/>
        </w:rPr>
      </w:pPr>
      <w:r w:rsidRPr="00FC4E3A">
        <w:rPr>
          <w:color w:val="auto"/>
          <w:u w:val="single"/>
        </w:rPr>
        <w:t>§11-21-12n. Exemption for payment from certain retirement plans used for long-term care expense.</w:t>
      </w:r>
    </w:p>
    <w:p w14:paraId="17A8197A" w14:textId="530BEF8C" w:rsidR="001F0173" w:rsidRPr="00FC4E3A" w:rsidRDefault="001F0173" w:rsidP="001F0173">
      <w:pPr>
        <w:pStyle w:val="SectionBody"/>
        <w:rPr>
          <w:color w:val="auto"/>
          <w:u w:val="single"/>
        </w:rPr>
        <w:sectPr w:rsidR="001F0173" w:rsidRPr="00FC4E3A" w:rsidSect="00E14F0F">
          <w:type w:val="continuous"/>
          <w:pgSz w:w="12240" w:h="15840"/>
          <w:pgMar w:top="1440" w:right="1440" w:bottom="1440" w:left="1440" w:header="720" w:footer="720" w:gutter="0"/>
          <w:lnNumType w:countBy="1" w:restart="newSection"/>
          <w:cols w:space="720"/>
          <w:noEndnote/>
          <w:docGrid w:linePitch="326"/>
        </w:sectPr>
      </w:pPr>
      <w:r w:rsidRPr="00FC4E3A">
        <w:rPr>
          <w:color w:val="auto"/>
          <w:u w:val="single"/>
        </w:rPr>
        <w:t>For taxable years beginning on and after January 1, 2023, in addition to amounts authorized to be subtracted from federal adjusted gross income pursuant to §11-21-12(c) of this code, any payment from a qualified retirement plan, including a pension or 401-K during the taxable year, used to pay for long-term care at home or in a long-term care facility, for either the taxpayer, the taxpayer’s spouse, parent, or a dependent as defined in section 152 of the Internal Revenue Code of 1986, as amended, is an authorized modification reducing federal adjusted gross income, but only to the extent the amount is not allowable as a deduction when arriving at the taxpayer’s federal adjusted gross income for the taxable year in which the payment is made. The maximum allowable reduction per taxpayer is $100,000 per year.</w:t>
      </w:r>
    </w:p>
    <w:p w14:paraId="13E918AF" w14:textId="77777777" w:rsidR="009026F6" w:rsidRPr="00FC4E3A" w:rsidRDefault="009026F6" w:rsidP="00CC1F3B">
      <w:pPr>
        <w:pStyle w:val="Note"/>
        <w:rPr>
          <w:color w:val="auto"/>
        </w:rPr>
      </w:pPr>
    </w:p>
    <w:p w14:paraId="54D75532" w14:textId="42536226" w:rsidR="006865E9" w:rsidRPr="00FC4E3A" w:rsidRDefault="00CF1DCA" w:rsidP="00CC1F3B">
      <w:pPr>
        <w:pStyle w:val="Note"/>
        <w:rPr>
          <w:color w:val="auto"/>
        </w:rPr>
      </w:pPr>
      <w:r w:rsidRPr="00FC4E3A">
        <w:rPr>
          <w:color w:val="auto"/>
        </w:rPr>
        <w:t>NOTE: The</w:t>
      </w:r>
      <w:r w:rsidR="006865E9" w:rsidRPr="00FC4E3A">
        <w:rPr>
          <w:color w:val="auto"/>
        </w:rPr>
        <w:t xml:space="preserve"> purpose of this bill is to </w:t>
      </w:r>
      <w:r w:rsidR="00835EE4" w:rsidRPr="00FC4E3A">
        <w:rPr>
          <w:color w:val="auto"/>
        </w:rPr>
        <w:t>provide a tax exemption for income from a qualified retirement plan used to pay for long-term care.</w:t>
      </w:r>
    </w:p>
    <w:p w14:paraId="63EC3FF8" w14:textId="77777777" w:rsidR="006865E9" w:rsidRPr="00FC4E3A" w:rsidRDefault="00AE48A0" w:rsidP="00CC1F3B">
      <w:pPr>
        <w:pStyle w:val="Note"/>
        <w:rPr>
          <w:color w:val="auto"/>
        </w:rPr>
      </w:pPr>
      <w:r w:rsidRPr="00FC4E3A">
        <w:rPr>
          <w:color w:val="auto"/>
        </w:rPr>
        <w:t>Strike-throughs indicate language that would be stricken from a heading or the present law and underscoring indicates new language that would be added.</w:t>
      </w:r>
    </w:p>
    <w:sectPr w:rsidR="006865E9" w:rsidRPr="00FC4E3A" w:rsidSect="00E14F0F">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A9904" w14:textId="77777777" w:rsidR="00835EE4" w:rsidRPr="00B844FE" w:rsidRDefault="00835EE4" w:rsidP="00B844FE">
      <w:r>
        <w:separator/>
      </w:r>
    </w:p>
  </w:endnote>
  <w:endnote w:type="continuationSeparator" w:id="0">
    <w:p w14:paraId="6D5BAA13" w14:textId="77777777" w:rsidR="00835EE4" w:rsidRPr="00B844FE" w:rsidRDefault="00835EE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B640" w14:textId="77777777" w:rsidR="00CA7D8E" w:rsidRDefault="00CA7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5705967"/>
      <w:docPartObj>
        <w:docPartGallery w:val="Page Numbers (Bottom of Page)"/>
        <w:docPartUnique/>
      </w:docPartObj>
    </w:sdtPr>
    <w:sdtEndPr>
      <w:rPr>
        <w:noProof/>
      </w:rPr>
    </w:sdtEndPr>
    <w:sdtContent>
      <w:p w14:paraId="219B79CB" w14:textId="54BA899E" w:rsidR="009026F6" w:rsidRDefault="009026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4C13" w14:textId="77777777" w:rsidR="009026F6" w:rsidRDefault="009026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0458" w14:textId="1861A824" w:rsidR="009026F6" w:rsidRDefault="009026F6">
    <w:pPr>
      <w:pStyle w:val="Footer"/>
      <w:jc w:val="center"/>
    </w:pPr>
  </w:p>
  <w:p w14:paraId="00EFE0EA" w14:textId="77777777" w:rsidR="009026F6" w:rsidRDefault="009026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6F24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9E0D73A"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5B88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7BBBC"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F0101" w14:textId="77777777" w:rsidR="00835EE4" w:rsidRPr="00B844FE" w:rsidRDefault="00835EE4" w:rsidP="00B844FE">
      <w:r>
        <w:separator/>
      </w:r>
    </w:p>
  </w:footnote>
  <w:footnote w:type="continuationSeparator" w:id="0">
    <w:p w14:paraId="10DF43A1" w14:textId="77777777" w:rsidR="00835EE4" w:rsidRPr="00B844FE" w:rsidRDefault="00835EE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4A62" w14:textId="77777777" w:rsidR="00CA7D8E" w:rsidRDefault="00CA7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9E536" w14:textId="7B3C6C75" w:rsidR="00CA7D8E" w:rsidRDefault="00CA7D8E">
    <w:pPr>
      <w:pStyle w:val="Header"/>
    </w:pPr>
    <w:r>
      <w:t>Intr HB</w:t>
    </w:r>
    <w:r>
      <w:tab/>
    </w:r>
    <w:r>
      <w:tab/>
      <w:t>2023R1244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4CA3" w14:textId="77777777" w:rsidR="00CA7D8E" w:rsidRDefault="00CA7D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ED50E" w14:textId="77777777" w:rsidR="002A0269" w:rsidRPr="00B844FE" w:rsidRDefault="00544383">
    <w:pPr>
      <w:pStyle w:val="Header"/>
    </w:pPr>
    <w:sdt>
      <w:sdtPr>
        <w:id w:val="-684364211"/>
        <w:placeholder>
          <w:docPart w:val="DFD67772C52B45F8848B666998EF8B2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FD67772C52B45F8848B666998EF8B2E"/>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28BE"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0AF7FEBCE99140EB984A70DAF86EA572"/>
        </w:placeholder>
        <w:showingPlcHdr/>
        <w:text/>
      </w:sdtPr>
      <w:sdtEndPr/>
      <w:sdtContent>
        <w:r w:rsidR="00394191" w:rsidRPr="00686E9A">
          <w:rPr>
            <w:rStyle w:val="PlaceholderText"/>
            <w:sz w:val="22"/>
            <w:szCs w:val="22"/>
          </w:rPr>
          <w:t>Click here to enter text.</w:t>
        </w:r>
      </w:sdtContent>
    </w:sdt>
  </w:p>
  <w:p w14:paraId="736AC821"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75C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E4"/>
    <w:rsid w:val="0000526A"/>
    <w:rsid w:val="000573A9"/>
    <w:rsid w:val="00085D22"/>
    <w:rsid w:val="000C5C77"/>
    <w:rsid w:val="000E3912"/>
    <w:rsid w:val="0010070F"/>
    <w:rsid w:val="0015112E"/>
    <w:rsid w:val="001552E7"/>
    <w:rsid w:val="001566B4"/>
    <w:rsid w:val="001A66B7"/>
    <w:rsid w:val="001C279E"/>
    <w:rsid w:val="001D459E"/>
    <w:rsid w:val="001F0173"/>
    <w:rsid w:val="0022348D"/>
    <w:rsid w:val="0027011C"/>
    <w:rsid w:val="00274200"/>
    <w:rsid w:val="00275740"/>
    <w:rsid w:val="002A0269"/>
    <w:rsid w:val="002C7479"/>
    <w:rsid w:val="00303684"/>
    <w:rsid w:val="003143F5"/>
    <w:rsid w:val="00314854"/>
    <w:rsid w:val="00394191"/>
    <w:rsid w:val="003C51CD"/>
    <w:rsid w:val="003C6034"/>
    <w:rsid w:val="00400B5C"/>
    <w:rsid w:val="004368E0"/>
    <w:rsid w:val="004C13DD"/>
    <w:rsid w:val="004D3ABE"/>
    <w:rsid w:val="004E3441"/>
    <w:rsid w:val="00500579"/>
    <w:rsid w:val="00544383"/>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35EE4"/>
    <w:rsid w:val="008736AA"/>
    <w:rsid w:val="008D275D"/>
    <w:rsid w:val="009026F6"/>
    <w:rsid w:val="00980327"/>
    <w:rsid w:val="00986478"/>
    <w:rsid w:val="009B5557"/>
    <w:rsid w:val="009F1067"/>
    <w:rsid w:val="00A31E01"/>
    <w:rsid w:val="00A527AD"/>
    <w:rsid w:val="00A66CDC"/>
    <w:rsid w:val="00A718CF"/>
    <w:rsid w:val="00AE48A0"/>
    <w:rsid w:val="00AE61BE"/>
    <w:rsid w:val="00B16F25"/>
    <w:rsid w:val="00B24422"/>
    <w:rsid w:val="00B63EBA"/>
    <w:rsid w:val="00B66B81"/>
    <w:rsid w:val="00B80C20"/>
    <w:rsid w:val="00B844FE"/>
    <w:rsid w:val="00B86B4F"/>
    <w:rsid w:val="00BA1F84"/>
    <w:rsid w:val="00BC562B"/>
    <w:rsid w:val="00C33014"/>
    <w:rsid w:val="00C33434"/>
    <w:rsid w:val="00C34869"/>
    <w:rsid w:val="00C42EB6"/>
    <w:rsid w:val="00C85096"/>
    <w:rsid w:val="00CA7D8E"/>
    <w:rsid w:val="00CB20EF"/>
    <w:rsid w:val="00CC1F3B"/>
    <w:rsid w:val="00CD12CB"/>
    <w:rsid w:val="00CD36CF"/>
    <w:rsid w:val="00CF1DCA"/>
    <w:rsid w:val="00D579FC"/>
    <w:rsid w:val="00D81C16"/>
    <w:rsid w:val="00DB7465"/>
    <w:rsid w:val="00DE526B"/>
    <w:rsid w:val="00DF199D"/>
    <w:rsid w:val="00E01542"/>
    <w:rsid w:val="00E14F0F"/>
    <w:rsid w:val="00E365F1"/>
    <w:rsid w:val="00E62F48"/>
    <w:rsid w:val="00E831B3"/>
    <w:rsid w:val="00E95FBC"/>
    <w:rsid w:val="00EC5E63"/>
    <w:rsid w:val="00EE70CB"/>
    <w:rsid w:val="00F41CA2"/>
    <w:rsid w:val="00F443C0"/>
    <w:rsid w:val="00F62EFB"/>
    <w:rsid w:val="00F939A4"/>
    <w:rsid w:val="00FA7B09"/>
    <w:rsid w:val="00FC4E3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0C1C8"/>
  <w15:chartTrackingRefBased/>
  <w15:docId w15:val="{82212DCF-694A-4E70-A9E9-B7A70AEA7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9685A8CF98481DA648CDA4409BFFEB"/>
        <w:category>
          <w:name w:val="General"/>
          <w:gallery w:val="placeholder"/>
        </w:category>
        <w:types>
          <w:type w:val="bbPlcHdr"/>
        </w:types>
        <w:behaviors>
          <w:behavior w:val="content"/>
        </w:behaviors>
        <w:guid w:val="{7B2D6412-4039-4478-9ADF-FF7FB4370434}"/>
      </w:docPartPr>
      <w:docPartBody>
        <w:p w:rsidR="006A2D4C" w:rsidRDefault="006A2D4C">
          <w:pPr>
            <w:pStyle w:val="C09685A8CF98481DA648CDA4409BFFEB"/>
          </w:pPr>
          <w:r w:rsidRPr="00B844FE">
            <w:t>Prefix Text</w:t>
          </w:r>
        </w:p>
      </w:docPartBody>
    </w:docPart>
    <w:docPart>
      <w:docPartPr>
        <w:name w:val="DFD67772C52B45F8848B666998EF8B2E"/>
        <w:category>
          <w:name w:val="General"/>
          <w:gallery w:val="placeholder"/>
        </w:category>
        <w:types>
          <w:type w:val="bbPlcHdr"/>
        </w:types>
        <w:behaviors>
          <w:behavior w:val="content"/>
        </w:behaviors>
        <w:guid w:val="{D26366B5-42C5-484D-B6C6-F205BF120039}"/>
      </w:docPartPr>
      <w:docPartBody>
        <w:p w:rsidR="006A2D4C" w:rsidRDefault="006A2D4C">
          <w:pPr>
            <w:pStyle w:val="DFD67772C52B45F8848B666998EF8B2E"/>
          </w:pPr>
          <w:r w:rsidRPr="00B844FE">
            <w:t>[Type here]</w:t>
          </w:r>
        </w:p>
      </w:docPartBody>
    </w:docPart>
    <w:docPart>
      <w:docPartPr>
        <w:name w:val="4D8890260DCF4115B6FC2860C4F77EB5"/>
        <w:category>
          <w:name w:val="General"/>
          <w:gallery w:val="placeholder"/>
        </w:category>
        <w:types>
          <w:type w:val="bbPlcHdr"/>
        </w:types>
        <w:behaviors>
          <w:behavior w:val="content"/>
        </w:behaviors>
        <w:guid w:val="{F6A4B4A8-E88C-494C-8945-2B50A9FBFC6E}"/>
      </w:docPartPr>
      <w:docPartBody>
        <w:p w:rsidR="006A2D4C" w:rsidRDefault="006A2D4C">
          <w:pPr>
            <w:pStyle w:val="4D8890260DCF4115B6FC2860C4F77EB5"/>
          </w:pPr>
          <w:r w:rsidRPr="00B844FE">
            <w:t>Number</w:t>
          </w:r>
        </w:p>
      </w:docPartBody>
    </w:docPart>
    <w:docPart>
      <w:docPartPr>
        <w:name w:val="896B0E1A9E2041EFBC0366580FDAC262"/>
        <w:category>
          <w:name w:val="General"/>
          <w:gallery w:val="placeholder"/>
        </w:category>
        <w:types>
          <w:type w:val="bbPlcHdr"/>
        </w:types>
        <w:behaviors>
          <w:behavior w:val="content"/>
        </w:behaviors>
        <w:guid w:val="{0746F719-3BF9-4706-9A94-1C972CFF6672}"/>
      </w:docPartPr>
      <w:docPartBody>
        <w:p w:rsidR="006A2D4C" w:rsidRDefault="006A2D4C">
          <w:pPr>
            <w:pStyle w:val="896B0E1A9E2041EFBC0366580FDAC262"/>
          </w:pPr>
          <w:r w:rsidRPr="00B844FE">
            <w:t>Enter Sponsors Here</w:t>
          </w:r>
        </w:p>
      </w:docPartBody>
    </w:docPart>
    <w:docPart>
      <w:docPartPr>
        <w:name w:val="4DC225897C234C51A8B1DD8558086906"/>
        <w:category>
          <w:name w:val="General"/>
          <w:gallery w:val="placeholder"/>
        </w:category>
        <w:types>
          <w:type w:val="bbPlcHdr"/>
        </w:types>
        <w:behaviors>
          <w:behavior w:val="content"/>
        </w:behaviors>
        <w:guid w:val="{14C3D15B-3705-476F-BF79-E494307859C3}"/>
      </w:docPartPr>
      <w:docPartBody>
        <w:p w:rsidR="006A2D4C" w:rsidRDefault="006A2D4C">
          <w:pPr>
            <w:pStyle w:val="4DC225897C234C51A8B1DD8558086906"/>
          </w:pPr>
          <w:r>
            <w:rPr>
              <w:rStyle w:val="PlaceholderText"/>
            </w:rPr>
            <w:t>Enter References</w:t>
          </w:r>
        </w:p>
      </w:docPartBody>
    </w:docPart>
    <w:docPart>
      <w:docPartPr>
        <w:name w:val="0AF7FEBCE99140EB984A70DAF86EA572"/>
        <w:category>
          <w:name w:val="General"/>
          <w:gallery w:val="placeholder"/>
        </w:category>
        <w:types>
          <w:type w:val="bbPlcHdr"/>
        </w:types>
        <w:behaviors>
          <w:behavior w:val="content"/>
        </w:behaviors>
        <w:guid w:val="{2178F241-BC48-4E29-BA44-370C31464BF6}"/>
      </w:docPartPr>
      <w:docPartBody>
        <w:p w:rsidR="006A2D4C" w:rsidRDefault="006A2D4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4C"/>
    <w:rsid w:val="006A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9685A8CF98481DA648CDA4409BFFEB">
    <w:name w:val="C09685A8CF98481DA648CDA4409BFFEB"/>
  </w:style>
  <w:style w:type="paragraph" w:customStyle="1" w:styleId="DFD67772C52B45F8848B666998EF8B2E">
    <w:name w:val="DFD67772C52B45F8848B666998EF8B2E"/>
  </w:style>
  <w:style w:type="paragraph" w:customStyle="1" w:styleId="4D8890260DCF4115B6FC2860C4F77EB5">
    <w:name w:val="4D8890260DCF4115B6FC2860C4F77EB5"/>
  </w:style>
  <w:style w:type="paragraph" w:customStyle="1" w:styleId="896B0E1A9E2041EFBC0366580FDAC262">
    <w:name w:val="896B0E1A9E2041EFBC0366580FDAC262"/>
  </w:style>
  <w:style w:type="character" w:styleId="PlaceholderText">
    <w:name w:val="Placeholder Text"/>
    <w:basedOn w:val="DefaultParagraphFont"/>
    <w:uiPriority w:val="99"/>
    <w:semiHidden/>
    <w:rPr>
      <w:color w:val="808080"/>
    </w:rPr>
  </w:style>
  <w:style w:type="paragraph" w:customStyle="1" w:styleId="4DC225897C234C51A8B1DD8558086906">
    <w:name w:val="4DC225897C234C51A8B1DD8558086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