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791B6" w14:textId="77777777" w:rsidR="00FE067E" w:rsidRPr="00596AAA" w:rsidRDefault="003C6034" w:rsidP="00CC1F3B">
      <w:pPr>
        <w:pStyle w:val="TitlePageOrigin"/>
        <w:rPr>
          <w:color w:val="auto"/>
        </w:rPr>
      </w:pPr>
      <w:r w:rsidRPr="00596AAA">
        <w:rPr>
          <w:caps w:val="0"/>
          <w:color w:val="auto"/>
        </w:rPr>
        <w:t>WEST VIRGINIA LEGISLATURE</w:t>
      </w:r>
    </w:p>
    <w:p w14:paraId="639DFB86" w14:textId="7D85A362" w:rsidR="00CD36CF" w:rsidRPr="00596AAA" w:rsidRDefault="00CD36CF" w:rsidP="00CC1F3B">
      <w:pPr>
        <w:pStyle w:val="TitlePageSession"/>
        <w:rPr>
          <w:color w:val="auto"/>
        </w:rPr>
      </w:pPr>
      <w:r w:rsidRPr="00596AAA">
        <w:rPr>
          <w:color w:val="auto"/>
        </w:rPr>
        <w:t>20</w:t>
      </w:r>
      <w:r w:rsidR="00EC5E63" w:rsidRPr="00596AAA">
        <w:rPr>
          <w:color w:val="auto"/>
        </w:rPr>
        <w:t>2</w:t>
      </w:r>
      <w:r w:rsidR="00251A68" w:rsidRPr="00596AAA">
        <w:rPr>
          <w:color w:val="auto"/>
        </w:rPr>
        <w:t>3</w:t>
      </w:r>
      <w:r w:rsidRPr="00596AAA">
        <w:rPr>
          <w:color w:val="auto"/>
        </w:rPr>
        <w:t xml:space="preserve"> </w:t>
      </w:r>
      <w:r w:rsidR="003C6034" w:rsidRPr="00596AAA">
        <w:rPr>
          <w:caps w:val="0"/>
          <w:color w:val="auto"/>
        </w:rPr>
        <w:t>REGULAR SESSION</w:t>
      </w:r>
    </w:p>
    <w:p w14:paraId="3EC7246A" w14:textId="77777777" w:rsidR="00CD36CF" w:rsidRPr="00596AAA" w:rsidRDefault="002A3A88" w:rsidP="00CC1F3B">
      <w:pPr>
        <w:pStyle w:val="TitlePageBillPrefix"/>
        <w:rPr>
          <w:color w:val="auto"/>
        </w:rPr>
      </w:pPr>
      <w:sdt>
        <w:sdtPr>
          <w:rPr>
            <w:color w:val="auto"/>
          </w:rPr>
          <w:tag w:val="IntroDate"/>
          <w:id w:val="-1236936958"/>
          <w:placeholder>
            <w:docPart w:val="57FBC03C6C694BE5BC539817FB6AF27B"/>
          </w:placeholder>
          <w:text/>
        </w:sdtPr>
        <w:sdtEndPr/>
        <w:sdtContent>
          <w:r w:rsidR="00AE48A0" w:rsidRPr="00596AAA">
            <w:rPr>
              <w:color w:val="auto"/>
            </w:rPr>
            <w:t>Introduced</w:t>
          </w:r>
        </w:sdtContent>
      </w:sdt>
    </w:p>
    <w:p w14:paraId="78CCBD16" w14:textId="6B804178" w:rsidR="00CD36CF" w:rsidRPr="00596AAA" w:rsidRDefault="002A3A88" w:rsidP="00CC1F3B">
      <w:pPr>
        <w:pStyle w:val="BillNumber"/>
        <w:rPr>
          <w:color w:val="auto"/>
        </w:rPr>
      </w:pPr>
      <w:sdt>
        <w:sdtPr>
          <w:rPr>
            <w:color w:val="auto"/>
          </w:rPr>
          <w:tag w:val="Chamber"/>
          <w:id w:val="893011969"/>
          <w:lock w:val="sdtLocked"/>
          <w:placeholder>
            <w:docPart w:val="9ED0FEA11B004781A22ED28B4566A3FA"/>
          </w:placeholder>
          <w:dropDownList>
            <w:listItem w:displayText="House" w:value="House"/>
            <w:listItem w:displayText="Senate" w:value="Senate"/>
          </w:dropDownList>
        </w:sdtPr>
        <w:sdtEndPr/>
        <w:sdtContent>
          <w:r w:rsidR="00C33434" w:rsidRPr="00596AAA">
            <w:rPr>
              <w:color w:val="auto"/>
            </w:rPr>
            <w:t>House</w:t>
          </w:r>
        </w:sdtContent>
      </w:sdt>
      <w:r w:rsidR="00303684" w:rsidRPr="00596AAA">
        <w:rPr>
          <w:color w:val="auto"/>
        </w:rPr>
        <w:t xml:space="preserve"> </w:t>
      </w:r>
      <w:r w:rsidR="00CD36CF" w:rsidRPr="00596AAA">
        <w:rPr>
          <w:color w:val="auto"/>
        </w:rPr>
        <w:t xml:space="preserve">Bill </w:t>
      </w:r>
      <w:sdt>
        <w:sdtPr>
          <w:rPr>
            <w:color w:val="auto"/>
          </w:rPr>
          <w:tag w:val="BNum"/>
          <w:id w:val="1645317809"/>
          <w:lock w:val="sdtLocked"/>
          <w:placeholder>
            <w:docPart w:val="551CBCC713A746979A19CC16DDB2E1B3"/>
          </w:placeholder>
          <w:text/>
        </w:sdtPr>
        <w:sdtEndPr/>
        <w:sdtContent>
          <w:r>
            <w:rPr>
              <w:color w:val="auto"/>
            </w:rPr>
            <w:t>2098</w:t>
          </w:r>
        </w:sdtContent>
      </w:sdt>
    </w:p>
    <w:p w14:paraId="617EF93D" w14:textId="378938C3" w:rsidR="00CD36CF" w:rsidRPr="00596AAA" w:rsidRDefault="00CD36CF" w:rsidP="00CC1F3B">
      <w:pPr>
        <w:pStyle w:val="Sponsors"/>
        <w:rPr>
          <w:color w:val="auto"/>
        </w:rPr>
      </w:pPr>
      <w:r w:rsidRPr="00596AAA">
        <w:rPr>
          <w:color w:val="auto"/>
        </w:rPr>
        <w:t xml:space="preserve">By </w:t>
      </w:r>
      <w:sdt>
        <w:sdtPr>
          <w:rPr>
            <w:color w:val="auto"/>
          </w:rPr>
          <w:tag w:val="Sponsors"/>
          <w:id w:val="1589585889"/>
          <w:placeholder>
            <w:docPart w:val="FD17E0C828E14902AF74F7636367FDFF"/>
          </w:placeholder>
          <w:text w:multiLine="1"/>
        </w:sdtPr>
        <w:sdtEndPr/>
        <w:sdtContent>
          <w:r w:rsidR="00251A68" w:rsidRPr="00596AAA">
            <w:rPr>
              <w:color w:val="auto"/>
            </w:rPr>
            <w:t>Delegate Walker</w:t>
          </w:r>
        </w:sdtContent>
      </w:sdt>
    </w:p>
    <w:p w14:paraId="5F2C89ED" w14:textId="24A3C457" w:rsidR="00E831B3" w:rsidRPr="00596AAA" w:rsidRDefault="00CD36CF" w:rsidP="00CC1F3B">
      <w:pPr>
        <w:pStyle w:val="References"/>
        <w:rPr>
          <w:color w:val="auto"/>
        </w:rPr>
      </w:pPr>
      <w:r w:rsidRPr="00596AAA">
        <w:rPr>
          <w:color w:val="auto"/>
        </w:rPr>
        <w:t>[</w:t>
      </w:r>
      <w:sdt>
        <w:sdtPr>
          <w:rPr>
            <w:color w:val="auto"/>
          </w:rPr>
          <w:tag w:val="References"/>
          <w:id w:val="-1043047873"/>
          <w:placeholder>
            <w:docPart w:val="16DE493600534B9C93DD67A896091ACC"/>
          </w:placeholder>
          <w:text w:multiLine="1"/>
        </w:sdtPr>
        <w:sdtEndPr/>
        <w:sdtContent>
          <w:r w:rsidR="002A3A88">
            <w:rPr>
              <w:color w:val="auto"/>
            </w:rPr>
            <w:t>Introduced January 11, 2023; Referred to the Committee on Finance</w:t>
          </w:r>
        </w:sdtContent>
      </w:sdt>
      <w:r w:rsidRPr="00596AAA">
        <w:rPr>
          <w:color w:val="auto"/>
        </w:rPr>
        <w:t>]</w:t>
      </w:r>
    </w:p>
    <w:p w14:paraId="4AB43119" w14:textId="438A9B04" w:rsidR="00303684" w:rsidRPr="00596AAA" w:rsidRDefault="0000526A" w:rsidP="00CC1F3B">
      <w:pPr>
        <w:pStyle w:val="TitleSection"/>
        <w:rPr>
          <w:color w:val="auto"/>
        </w:rPr>
      </w:pPr>
      <w:r w:rsidRPr="00596AAA">
        <w:rPr>
          <w:color w:val="auto"/>
        </w:rPr>
        <w:lastRenderedPageBreak/>
        <w:t>A BILL</w:t>
      </w:r>
      <w:r w:rsidR="00251A68" w:rsidRPr="00596AAA">
        <w:rPr>
          <w:color w:val="auto"/>
        </w:rPr>
        <w:t xml:space="preserve"> to amend and reenact §48-19-105 of the Code of West Virginia, 1931, as amended, relating to increasing minimum salaries for Bureau for Child Support Enforcement attorneys.</w:t>
      </w:r>
    </w:p>
    <w:p w14:paraId="7DCC6A6A" w14:textId="77777777" w:rsidR="00303684" w:rsidRPr="00596AAA" w:rsidRDefault="00303684" w:rsidP="00CC1F3B">
      <w:pPr>
        <w:pStyle w:val="EnactingClause"/>
        <w:rPr>
          <w:color w:val="auto"/>
        </w:rPr>
      </w:pPr>
      <w:r w:rsidRPr="00596AAA">
        <w:rPr>
          <w:color w:val="auto"/>
        </w:rPr>
        <w:t>Be it enacted by the Legislature of West Virginia:</w:t>
      </w:r>
    </w:p>
    <w:p w14:paraId="261B58A6" w14:textId="77777777" w:rsidR="003C6034" w:rsidRPr="00596AAA" w:rsidRDefault="003C6034" w:rsidP="00CC1F3B">
      <w:pPr>
        <w:pStyle w:val="EnactingClause"/>
        <w:rPr>
          <w:color w:val="auto"/>
        </w:rPr>
        <w:sectPr w:rsidR="003C6034" w:rsidRPr="00596AA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410E4B3" w14:textId="77777777" w:rsidR="004B35BB" w:rsidRPr="00596AAA" w:rsidRDefault="004B35BB" w:rsidP="004B35BB">
      <w:pPr>
        <w:pStyle w:val="ArticleHeading"/>
        <w:rPr>
          <w:color w:val="auto"/>
        </w:rPr>
        <w:sectPr w:rsidR="004B35BB" w:rsidRPr="00596AAA" w:rsidSect="004B35BB">
          <w:headerReference w:type="first" r:id="rId13"/>
          <w:footerReference w:type="first" r:id="rId14"/>
          <w:type w:val="continuous"/>
          <w:pgSz w:w="12240" w:h="15840" w:code="1"/>
          <w:pgMar w:top="1440" w:right="1440" w:bottom="1440" w:left="1440" w:header="720" w:footer="720" w:gutter="0"/>
          <w:lnNumType w:countBy="1" w:restart="newSection"/>
          <w:pgNumType w:start="1"/>
          <w:cols w:space="720"/>
          <w:titlePg/>
          <w:docGrid w:linePitch="360"/>
        </w:sectPr>
      </w:pPr>
      <w:r w:rsidRPr="00596AAA">
        <w:rPr>
          <w:color w:val="auto"/>
        </w:rPr>
        <w:t>Article 19. BUREAU FOR CHILD SUPPORT ENFORCEMENT ATTORNEY.</w:t>
      </w:r>
    </w:p>
    <w:p w14:paraId="4722AA27" w14:textId="77777777" w:rsidR="004B35BB" w:rsidRPr="00596AAA" w:rsidRDefault="004B35BB" w:rsidP="004B35BB">
      <w:pPr>
        <w:pStyle w:val="SectionHeading"/>
        <w:rPr>
          <w:color w:val="auto"/>
        </w:rPr>
      </w:pPr>
      <w:r w:rsidRPr="00596AAA">
        <w:rPr>
          <w:color w:val="auto"/>
        </w:rPr>
        <w:t>§48-19-105. Compensation; expenses.</w:t>
      </w:r>
    </w:p>
    <w:p w14:paraId="0224A0C4" w14:textId="17E66F37" w:rsidR="008736AA" w:rsidRPr="00596AAA" w:rsidRDefault="004B35BB" w:rsidP="004B35BB">
      <w:pPr>
        <w:pStyle w:val="SectionBody"/>
        <w:rPr>
          <w:color w:val="auto"/>
        </w:rPr>
      </w:pPr>
      <w:r w:rsidRPr="00596AAA">
        <w:rPr>
          <w:color w:val="auto"/>
        </w:rPr>
        <w:t xml:space="preserve">The salary of a Bureau for Child Support enforcement attorney shall be not less than </w:t>
      </w:r>
      <w:r w:rsidRPr="00596AAA">
        <w:rPr>
          <w:strike/>
          <w:color w:val="auto"/>
        </w:rPr>
        <w:t>$45,000</w:t>
      </w:r>
      <w:r w:rsidRPr="00596AAA">
        <w:rPr>
          <w:color w:val="auto"/>
        </w:rPr>
        <w:t xml:space="preserve"> </w:t>
      </w:r>
      <w:r w:rsidRPr="00596AAA">
        <w:rPr>
          <w:color w:val="auto"/>
          <w:u w:val="single"/>
        </w:rPr>
        <w:t>$75,000</w:t>
      </w:r>
      <w:r w:rsidRPr="00596AAA">
        <w:rPr>
          <w:color w:val="auto"/>
        </w:rPr>
        <w:t xml:space="preserve"> per year, and shall be fixed by the commissioner, who shall take into consideration ability, performance of duty and experience. The compensation and expenses of the employees of the office and all operating expenses incurred by the office shall be fixed by the commissioner and paid by the Bureau for Child Support enforcement.</w:t>
      </w:r>
    </w:p>
    <w:p w14:paraId="5238251E" w14:textId="77777777" w:rsidR="00C33014" w:rsidRPr="00596AAA" w:rsidRDefault="00C33014" w:rsidP="00CC1F3B">
      <w:pPr>
        <w:pStyle w:val="Note"/>
        <w:rPr>
          <w:color w:val="auto"/>
        </w:rPr>
      </w:pPr>
    </w:p>
    <w:p w14:paraId="4EF4C64B" w14:textId="5C781187" w:rsidR="006865E9" w:rsidRPr="00596AAA" w:rsidRDefault="00CF1DCA" w:rsidP="00CC1F3B">
      <w:pPr>
        <w:pStyle w:val="Note"/>
        <w:rPr>
          <w:color w:val="auto"/>
        </w:rPr>
      </w:pPr>
      <w:r w:rsidRPr="00596AAA">
        <w:rPr>
          <w:color w:val="auto"/>
        </w:rPr>
        <w:t>NOTE: The</w:t>
      </w:r>
      <w:r w:rsidR="006865E9" w:rsidRPr="00596AAA">
        <w:rPr>
          <w:color w:val="auto"/>
        </w:rPr>
        <w:t xml:space="preserve"> purpose of this bill is to </w:t>
      </w:r>
      <w:r w:rsidR="004B35BB" w:rsidRPr="00596AAA">
        <w:rPr>
          <w:color w:val="auto"/>
        </w:rPr>
        <w:t>increase minimum salaries for Bureau for Child Support Enforcement attorneys from $45,000 to $75,000 per year.</w:t>
      </w:r>
    </w:p>
    <w:p w14:paraId="1F680649" w14:textId="77777777" w:rsidR="006865E9" w:rsidRPr="00596AAA" w:rsidRDefault="00AE48A0" w:rsidP="00CC1F3B">
      <w:pPr>
        <w:pStyle w:val="Note"/>
        <w:rPr>
          <w:color w:val="auto"/>
        </w:rPr>
      </w:pPr>
      <w:r w:rsidRPr="00596AAA">
        <w:rPr>
          <w:color w:val="auto"/>
        </w:rPr>
        <w:t>Strike-throughs indicate language that would be stricken from a heading or the present law and underscoring indicates new language that would be added.</w:t>
      </w:r>
    </w:p>
    <w:sectPr w:rsidR="006865E9" w:rsidRPr="00596AA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36AC4" w14:textId="77777777" w:rsidR="00251A68" w:rsidRPr="00B844FE" w:rsidRDefault="00251A68" w:rsidP="00B844FE">
      <w:r>
        <w:separator/>
      </w:r>
    </w:p>
  </w:endnote>
  <w:endnote w:type="continuationSeparator" w:id="0">
    <w:p w14:paraId="4FA60859" w14:textId="77777777" w:rsidR="00251A68" w:rsidRPr="00B844FE" w:rsidRDefault="00251A6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051ED2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0337B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ADEAEB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9000001"/>
      <w:docPartObj>
        <w:docPartGallery w:val="Page Numbers (Bottom of Page)"/>
        <w:docPartUnique/>
      </w:docPartObj>
    </w:sdtPr>
    <w:sdtEndPr>
      <w:rPr>
        <w:noProof/>
      </w:rPr>
    </w:sdtEndPr>
    <w:sdtContent>
      <w:p w14:paraId="3AE102BD" w14:textId="77777777" w:rsidR="004B35BB" w:rsidRDefault="004B35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32DA95" w14:textId="77777777" w:rsidR="004B35BB" w:rsidRDefault="004B3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5EC98" w14:textId="77777777" w:rsidR="00251A68" w:rsidRPr="00B844FE" w:rsidRDefault="00251A68" w:rsidP="00B844FE">
      <w:r>
        <w:separator/>
      </w:r>
    </w:p>
  </w:footnote>
  <w:footnote w:type="continuationSeparator" w:id="0">
    <w:p w14:paraId="2515885A" w14:textId="77777777" w:rsidR="00251A68" w:rsidRPr="00B844FE" w:rsidRDefault="00251A6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1682D" w14:textId="77777777" w:rsidR="002A0269" w:rsidRPr="00B844FE" w:rsidRDefault="002A3A88">
    <w:pPr>
      <w:pStyle w:val="Header"/>
    </w:pPr>
    <w:sdt>
      <w:sdtPr>
        <w:id w:val="-684364211"/>
        <w:placeholder>
          <w:docPart w:val="9ED0FEA11B004781A22ED28B4566A3F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ED0FEA11B004781A22ED28B4566A3F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4CC8D" w14:textId="6599845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color w:val="7030A0"/>
          <w:sz w:val="22"/>
          <w:szCs w:val="22"/>
        </w:rPr>
        <w:tag w:val="BNumWH"/>
        <w:id w:val="138549797"/>
        <w:showingPlcHdr/>
        <w:text/>
      </w:sdtPr>
      <w:sdtEndPr/>
      <w:sdtContent/>
    </w:sdt>
    <w:r w:rsidR="007A5259" w:rsidRPr="00E86C94">
      <w:rPr>
        <w:color w:val="7030A0"/>
        <w:sz w:val="22"/>
        <w:szCs w:val="22"/>
      </w:rPr>
      <w:t xml:space="preserve"> </w:t>
    </w:r>
    <w:r w:rsidR="00E43236" w:rsidRPr="00596AAA">
      <w:rPr>
        <w:color w:val="auto"/>
        <w:sz w:val="22"/>
        <w:szCs w:val="22"/>
      </w:rPr>
      <w:t>HB</w:t>
    </w:r>
    <w:r w:rsidR="00C33014" w:rsidRPr="00E86C94">
      <w:rPr>
        <w:color w:val="7030A0"/>
        <w:sz w:val="22"/>
        <w:szCs w:val="22"/>
      </w:rPr>
      <w:ptab w:relativeTo="margin" w:alignment="center" w:leader="none"/>
    </w:r>
    <w:r w:rsidR="00C33014" w:rsidRPr="00686E9A">
      <w:rPr>
        <w:sz w:val="22"/>
        <w:szCs w:val="22"/>
      </w:rPr>
      <w:tab/>
    </w:r>
    <w:sdt>
      <w:sdtPr>
        <w:rPr>
          <w:color w:val="auto"/>
          <w:sz w:val="22"/>
          <w:szCs w:val="22"/>
        </w:rPr>
        <w:alias w:val="CBD Number"/>
        <w:tag w:val="CBD Number"/>
        <w:id w:val="1176923086"/>
        <w:lock w:val="sdtLocked"/>
        <w:text/>
      </w:sdtPr>
      <w:sdtEndPr/>
      <w:sdtContent>
        <w:r w:rsidR="00E86C94" w:rsidRPr="00596AAA">
          <w:rPr>
            <w:color w:val="auto"/>
            <w:sz w:val="22"/>
            <w:szCs w:val="22"/>
          </w:rPr>
          <w:t>2023R1258</w:t>
        </w:r>
      </w:sdtContent>
    </w:sdt>
  </w:p>
  <w:p w14:paraId="39F83A2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B886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54AAC" w14:textId="77777777" w:rsidR="004B35BB" w:rsidRPr="002A0269" w:rsidRDefault="004B35BB" w:rsidP="00CC1F3B">
    <w:pPr>
      <w:pStyle w:val="HeaderStyle"/>
    </w:pPr>
    <w:r w:rsidRPr="003B5108">
      <w:rPr>
        <w:sz w:val="22"/>
        <w:szCs w:val="22"/>
      </w:rPr>
      <w:t xml:space="preserve">Intr </w:t>
    </w:r>
    <w:r>
      <w:rPr>
        <w:sz w:val="22"/>
        <w:szCs w:val="22"/>
      </w:rPr>
      <w:t>HB</w:t>
    </w:r>
    <w:r>
      <w:tab/>
    </w:r>
    <w:r>
      <w:tab/>
    </w:r>
    <w:sdt>
      <w:sdtPr>
        <w:rPr>
          <w:sz w:val="22"/>
          <w:szCs w:val="22"/>
        </w:rPr>
        <w:alias w:val="CBD Number"/>
        <w:tag w:val="CBD Number"/>
        <w:id w:val="1210998398"/>
        <w:text/>
      </w:sdtPr>
      <w:sdtEndPr/>
      <w:sdtContent>
        <w:r>
          <w:rPr>
            <w:sz w:val="22"/>
            <w:szCs w:val="22"/>
          </w:rPr>
          <w:t xml:space="preserve">2022R2646H </w:t>
        </w:r>
        <w:r w:rsidRPr="003B5108">
          <w:rPr>
            <w:sz w:val="22"/>
            <w:szCs w:val="22"/>
          </w:rPr>
          <w:t>2022R1149</w:t>
        </w:r>
        <w:r>
          <w:rPr>
            <w:sz w:val="22"/>
            <w:szCs w:val="22"/>
          </w:rPr>
          <w:t>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A68"/>
    <w:rsid w:val="0000526A"/>
    <w:rsid w:val="000573A9"/>
    <w:rsid w:val="00085D22"/>
    <w:rsid w:val="000C5C77"/>
    <w:rsid w:val="000E3912"/>
    <w:rsid w:val="0010070F"/>
    <w:rsid w:val="0015112E"/>
    <w:rsid w:val="001552E7"/>
    <w:rsid w:val="001566B4"/>
    <w:rsid w:val="001A66B7"/>
    <w:rsid w:val="001C279E"/>
    <w:rsid w:val="001D459E"/>
    <w:rsid w:val="0022348D"/>
    <w:rsid w:val="00251A68"/>
    <w:rsid w:val="0027011C"/>
    <w:rsid w:val="00274200"/>
    <w:rsid w:val="00275740"/>
    <w:rsid w:val="002A0269"/>
    <w:rsid w:val="002A3A88"/>
    <w:rsid w:val="00303684"/>
    <w:rsid w:val="003143F5"/>
    <w:rsid w:val="00314854"/>
    <w:rsid w:val="00394191"/>
    <w:rsid w:val="003C51CD"/>
    <w:rsid w:val="003C6034"/>
    <w:rsid w:val="00400B5C"/>
    <w:rsid w:val="004368E0"/>
    <w:rsid w:val="004B35BB"/>
    <w:rsid w:val="004C13DD"/>
    <w:rsid w:val="004D3ABE"/>
    <w:rsid w:val="004E3441"/>
    <w:rsid w:val="00500579"/>
    <w:rsid w:val="00596AAA"/>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86B69"/>
    <w:rsid w:val="00CB20EF"/>
    <w:rsid w:val="00CC1F3B"/>
    <w:rsid w:val="00CD12CB"/>
    <w:rsid w:val="00CD36CF"/>
    <w:rsid w:val="00CF1DCA"/>
    <w:rsid w:val="00D579FC"/>
    <w:rsid w:val="00D81C16"/>
    <w:rsid w:val="00DE526B"/>
    <w:rsid w:val="00DF199D"/>
    <w:rsid w:val="00E01542"/>
    <w:rsid w:val="00E365F1"/>
    <w:rsid w:val="00E43236"/>
    <w:rsid w:val="00E5431A"/>
    <w:rsid w:val="00E62F48"/>
    <w:rsid w:val="00E831B3"/>
    <w:rsid w:val="00E86C94"/>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32EAA"/>
  <w15:chartTrackingRefBased/>
  <w15:docId w15:val="{A26848CE-9FFB-47A3-BE72-B30DF777E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B35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B35BB"/>
    <w:rPr>
      <w:rFonts w:eastAsia="Calibri"/>
      <w:b/>
      <w:caps/>
      <w:color w:val="000000"/>
      <w:sz w:val="24"/>
    </w:rPr>
  </w:style>
  <w:style w:type="character" w:customStyle="1" w:styleId="SectionBodyChar">
    <w:name w:val="Section Body Char"/>
    <w:link w:val="SectionBody"/>
    <w:rsid w:val="004B35BB"/>
    <w:rPr>
      <w:rFonts w:eastAsia="Calibri"/>
      <w:color w:val="000000"/>
    </w:rPr>
  </w:style>
  <w:style w:type="character" w:customStyle="1" w:styleId="SectionHeadingChar">
    <w:name w:val="Section Heading Char"/>
    <w:link w:val="SectionHeading"/>
    <w:rsid w:val="004B35B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7FBC03C6C694BE5BC539817FB6AF27B"/>
        <w:category>
          <w:name w:val="General"/>
          <w:gallery w:val="placeholder"/>
        </w:category>
        <w:types>
          <w:type w:val="bbPlcHdr"/>
        </w:types>
        <w:behaviors>
          <w:behavior w:val="content"/>
        </w:behaviors>
        <w:guid w:val="{17EAA5DD-0FB4-414F-B848-96DA8D2F06A8}"/>
      </w:docPartPr>
      <w:docPartBody>
        <w:p w:rsidR="004208C7" w:rsidRDefault="004208C7">
          <w:pPr>
            <w:pStyle w:val="57FBC03C6C694BE5BC539817FB6AF27B"/>
          </w:pPr>
          <w:r w:rsidRPr="00B844FE">
            <w:t>Prefix Text</w:t>
          </w:r>
        </w:p>
      </w:docPartBody>
    </w:docPart>
    <w:docPart>
      <w:docPartPr>
        <w:name w:val="9ED0FEA11B004781A22ED28B4566A3FA"/>
        <w:category>
          <w:name w:val="General"/>
          <w:gallery w:val="placeholder"/>
        </w:category>
        <w:types>
          <w:type w:val="bbPlcHdr"/>
        </w:types>
        <w:behaviors>
          <w:behavior w:val="content"/>
        </w:behaviors>
        <w:guid w:val="{E4699341-BBB9-4AA6-8338-575719A2393E}"/>
      </w:docPartPr>
      <w:docPartBody>
        <w:p w:rsidR="004208C7" w:rsidRDefault="004208C7">
          <w:pPr>
            <w:pStyle w:val="9ED0FEA11B004781A22ED28B4566A3FA"/>
          </w:pPr>
          <w:r w:rsidRPr="00B844FE">
            <w:t>[Type here]</w:t>
          </w:r>
        </w:p>
      </w:docPartBody>
    </w:docPart>
    <w:docPart>
      <w:docPartPr>
        <w:name w:val="551CBCC713A746979A19CC16DDB2E1B3"/>
        <w:category>
          <w:name w:val="General"/>
          <w:gallery w:val="placeholder"/>
        </w:category>
        <w:types>
          <w:type w:val="bbPlcHdr"/>
        </w:types>
        <w:behaviors>
          <w:behavior w:val="content"/>
        </w:behaviors>
        <w:guid w:val="{45A1C17E-C2E5-40C2-949F-6AF757345F82}"/>
      </w:docPartPr>
      <w:docPartBody>
        <w:p w:rsidR="004208C7" w:rsidRDefault="004208C7">
          <w:pPr>
            <w:pStyle w:val="551CBCC713A746979A19CC16DDB2E1B3"/>
          </w:pPr>
          <w:r w:rsidRPr="00B844FE">
            <w:t>Number</w:t>
          </w:r>
        </w:p>
      </w:docPartBody>
    </w:docPart>
    <w:docPart>
      <w:docPartPr>
        <w:name w:val="FD17E0C828E14902AF74F7636367FDFF"/>
        <w:category>
          <w:name w:val="General"/>
          <w:gallery w:val="placeholder"/>
        </w:category>
        <w:types>
          <w:type w:val="bbPlcHdr"/>
        </w:types>
        <w:behaviors>
          <w:behavior w:val="content"/>
        </w:behaviors>
        <w:guid w:val="{1321AEEA-8146-4BBA-88BE-1073E2F1470F}"/>
      </w:docPartPr>
      <w:docPartBody>
        <w:p w:rsidR="004208C7" w:rsidRDefault="004208C7">
          <w:pPr>
            <w:pStyle w:val="FD17E0C828E14902AF74F7636367FDFF"/>
          </w:pPr>
          <w:r w:rsidRPr="00B844FE">
            <w:t>Enter Sponsors Here</w:t>
          </w:r>
        </w:p>
      </w:docPartBody>
    </w:docPart>
    <w:docPart>
      <w:docPartPr>
        <w:name w:val="16DE493600534B9C93DD67A896091ACC"/>
        <w:category>
          <w:name w:val="General"/>
          <w:gallery w:val="placeholder"/>
        </w:category>
        <w:types>
          <w:type w:val="bbPlcHdr"/>
        </w:types>
        <w:behaviors>
          <w:behavior w:val="content"/>
        </w:behaviors>
        <w:guid w:val="{32C27116-1D4D-4661-83D8-2CEC1905B24B}"/>
      </w:docPartPr>
      <w:docPartBody>
        <w:p w:rsidR="004208C7" w:rsidRDefault="004208C7">
          <w:pPr>
            <w:pStyle w:val="16DE493600534B9C93DD67A896091AC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8C7"/>
    <w:rsid w:val="00420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FBC03C6C694BE5BC539817FB6AF27B">
    <w:name w:val="57FBC03C6C694BE5BC539817FB6AF27B"/>
  </w:style>
  <w:style w:type="paragraph" w:customStyle="1" w:styleId="9ED0FEA11B004781A22ED28B4566A3FA">
    <w:name w:val="9ED0FEA11B004781A22ED28B4566A3FA"/>
  </w:style>
  <w:style w:type="paragraph" w:customStyle="1" w:styleId="551CBCC713A746979A19CC16DDB2E1B3">
    <w:name w:val="551CBCC713A746979A19CC16DDB2E1B3"/>
  </w:style>
  <w:style w:type="paragraph" w:customStyle="1" w:styleId="FD17E0C828E14902AF74F7636367FDFF">
    <w:name w:val="FD17E0C828E14902AF74F7636367FDFF"/>
  </w:style>
  <w:style w:type="character" w:styleId="PlaceholderText">
    <w:name w:val="Placeholder Text"/>
    <w:basedOn w:val="DefaultParagraphFont"/>
    <w:uiPriority w:val="99"/>
    <w:semiHidden/>
    <w:rPr>
      <w:color w:val="808080"/>
    </w:rPr>
  </w:style>
  <w:style w:type="paragraph" w:customStyle="1" w:styleId="16DE493600534B9C93DD67A896091ACC">
    <w:name w:val="16DE493600534B9C93DD67A896091A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